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9F604" w14:textId="77777777" w:rsidR="00ED4392" w:rsidRPr="00ED4392" w:rsidRDefault="006532E1" w:rsidP="00ED4392">
      <w:pPr>
        <w:pStyle w:val="30"/>
        <w:shd w:val="clear" w:color="auto" w:fill="auto"/>
        <w:rPr>
          <w:color w:val="000000"/>
          <w:sz w:val="32"/>
          <w:szCs w:val="32"/>
          <w:lang w:bidi="ru-RU"/>
        </w:rPr>
      </w:pPr>
      <w:r>
        <w:t xml:space="preserve">       </w:t>
      </w:r>
      <w:r w:rsidR="00ED4392" w:rsidRPr="00ED4392">
        <w:rPr>
          <w:color w:val="000000"/>
          <w:sz w:val="32"/>
          <w:szCs w:val="32"/>
          <w:lang w:bidi="ru-RU"/>
        </w:rPr>
        <w:t>Отчет об итогах работы краевого государственного бюджетного</w:t>
      </w:r>
      <w:r w:rsidR="00ED4392" w:rsidRPr="00ED4392">
        <w:rPr>
          <w:color w:val="000000"/>
          <w:sz w:val="32"/>
          <w:szCs w:val="32"/>
          <w:lang w:bidi="ru-RU"/>
        </w:rPr>
        <w:br/>
        <w:t>учреждения социального обслуживания</w:t>
      </w:r>
      <w:r w:rsidR="00ED4392" w:rsidRPr="00ED4392">
        <w:rPr>
          <w:color w:val="000000"/>
          <w:sz w:val="32"/>
          <w:szCs w:val="32"/>
          <w:lang w:bidi="ru-RU"/>
        </w:rPr>
        <w:br/>
        <w:t>«Ермаковский дом-интернат для граждан пожилого возраста и инвалидов»</w:t>
      </w:r>
    </w:p>
    <w:p w14:paraId="151FD8F0" w14:textId="77777777" w:rsidR="00ED4392" w:rsidRPr="00ED4392" w:rsidRDefault="00ED4392" w:rsidP="00ED4392">
      <w:pPr>
        <w:widowControl w:val="0"/>
        <w:spacing w:after="296" w:line="317" w:lineRule="exact"/>
        <w:jc w:val="center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0" w:name="bookmark0"/>
      <w:r w:rsidRPr="00ED4392">
        <w:rPr>
          <w:b/>
          <w:bCs/>
          <w:color w:val="000000"/>
          <w:sz w:val="32"/>
          <w:szCs w:val="32"/>
          <w:lang w:bidi="ru-RU"/>
        </w:rPr>
        <w:t>за 20</w:t>
      </w:r>
      <w:r w:rsidR="000E018C">
        <w:rPr>
          <w:b/>
          <w:bCs/>
          <w:color w:val="000000"/>
          <w:sz w:val="32"/>
          <w:szCs w:val="32"/>
          <w:lang w:bidi="ru-RU"/>
        </w:rPr>
        <w:t>20</w:t>
      </w:r>
      <w:r w:rsidRPr="00ED4392">
        <w:rPr>
          <w:b/>
          <w:bCs/>
          <w:color w:val="000000"/>
          <w:sz w:val="32"/>
          <w:szCs w:val="32"/>
          <w:lang w:bidi="ru-RU"/>
        </w:rPr>
        <w:t xml:space="preserve"> год</w:t>
      </w:r>
      <w:bookmarkEnd w:id="0"/>
    </w:p>
    <w:p w14:paraId="01D22EBB" w14:textId="77777777" w:rsidR="006532E1" w:rsidRDefault="006532E1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4392">
        <w:rPr>
          <w:sz w:val="28"/>
          <w:szCs w:val="28"/>
        </w:rPr>
        <w:t xml:space="preserve">       </w:t>
      </w:r>
      <w:r w:rsidRPr="00512B33">
        <w:rPr>
          <w:sz w:val="28"/>
          <w:szCs w:val="28"/>
        </w:rPr>
        <w:t>Краевое государственное бюджетное учреждение социального обслуживания «Ермаковский дом-интернат для граждан пожилого возраста и инвалидов» (далее по тексту Учрежден</w:t>
      </w:r>
      <w:r>
        <w:rPr>
          <w:sz w:val="28"/>
          <w:szCs w:val="28"/>
        </w:rPr>
        <w:t>ие) создано 1 января 2006 года.</w:t>
      </w:r>
    </w:p>
    <w:p w14:paraId="7757709B" w14:textId="77777777" w:rsidR="006532E1" w:rsidRDefault="006532E1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632FB">
        <w:rPr>
          <w:sz w:val="28"/>
          <w:szCs w:val="28"/>
        </w:rPr>
        <w:t xml:space="preserve">Устав </w:t>
      </w:r>
      <w:r w:rsidR="00ED4392">
        <w:rPr>
          <w:sz w:val="28"/>
          <w:szCs w:val="28"/>
        </w:rPr>
        <w:t>Учреждения</w:t>
      </w:r>
      <w:r w:rsidRPr="008E4AC2">
        <w:rPr>
          <w:sz w:val="28"/>
          <w:szCs w:val="28"/>
        </w:rPr>
        <w:t xml:space="preserve"> утвержден приказом министерства социальной политики Красноярского края № 673-ОД</w:t>
      </w:r>
      <w:r w:rsidRPr="005632FB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5632F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632FB">
        <w:rPr>
          <w:sz w:val="28"/>
          <w:szCs w:val="28"/>
        </w:rPr>
        <w:t>.2015</w:t>
      </w:r>
      <w:r>
        <w:rPr>
          <w:sz w:val="28"/>
          <w:szCs w:val="28"/>
        </w:rPr>
        <w:t>года</w:t>
      </w:r>
      <w:r w:rsidRPr="005632FB">
        <w:rPr>
          <w:sz w:val="28"/>
          <w:szCs w:val="28"/>
        </w:rPr>
        <w:t>.</w:t>
      </w:r>
    </w:p>
    <w:p w14:paraId="7087DEBF" w14:textId="77777777" w:rsidR="006532E1" w:rsidRDefault="00ED4392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32E1" w:rsidRPr="005632FB">
        <w:rPr>
          <w:sz w:val="28"/>
          <w:szCs w:val="28"/>
        </w:rPr>
        <w:t xml:space="preserve">Сокращенное наименование бюджетного учреждения: КГБУ СО </w:t>
      </w:r>
      <w:r w:rsidR="006532E1">
        <w:rPr>
          <w:sz w:val="28"/>
          <w:szCs w:val="28"/>
        </w:rPr>
        <w:t>«Ермаковский дом-интернат»</w:t>
      </w:r>
      <w:r w:rsidR="006532E1" w:rsidRPr="005632FB">
        <w:rPr>
          <w:sz w:val="28"/>
          <w:szCs w:val="28"/>
        </w:rPr>
        <w:t>.</w:t>
      </w:r>
      <w:r w:rsidR="006532E1" w:rsidRPr="005632FB">
        <w:rPr>
          <w:sz w:val="28"/>
          <w:szCs w:val="28"/>
        </w:rPr>
        <w:tab/>
      </w:r>
    </w:p>
    <w:p w14:paraId="277940A5" w14:textId="77777777" w:rsidR="006532E1" w:rsidRPr="005632FB" w:rsidRDefault="006532E1" w:rsidP="006532E1">
      <w:pPr>
        <w:ind w:firstLine="708"/>
        <w:jc w:val="both"/>
        <w:rPr>
          <w:sz w:val="28"/>
          <w:szCs w:val="28"/>
        </w:rPr>
      </w:pPr>
      <w:r w:rsidRPr="005632FB">
        <w:rPr>
          <w:sz w:val="28"/>
          <w:szCs w:val="28"/>
        </w:rPr>
        <w:t>Учредителем и собственником имущества бюджетного учреждения является субъект Российской Федерации - Красноярский край.</w:t>
      </w:r>
    </w:p>
    <w:p w14:paraId="71B1CC23" w14:textId="77777777" w:rsidR="006532E1" w:rsidRPr="005632FB" w:rsidRDefault="006532E1" w:rsidP="006532E1">
      <w:pPr>
        <w:jc w:val="both"/>
        <w:rPr>
          <w:sz w:val="28"/>
          <w:szCs w:val="28"/>
        </w:rPr>
      </w:pPr>
      <w:r w:rsidRPr="005632FB">
        <w:rPr>
          <w:sz w:val="28"/>
          <w:szCs w:val="28"/>
        </w:rPr>
        <w:t>Функции и полномочия учредителя от имени Красноярского края осуществляет министерство социальной политики Красноярского края.</w:t>
      </w:r>
    </w:p>
    <w:p w14:paraId="4CF13E85" w14:textId="77777777" w:rsidR="006532E1" w:rsidRPr="005632FB" w:rsidRDefault="006532E1" w:rsidP="006532E1">
      <w:pPr>
        <w:jc w:val="both"/>
        <w:rPr>
          <w:sz w:val="28"/>
          <w:szCs w:val="28"/>
        </w:rPr>
      </w:pPr>
      <w:r w:rsidRPr="005632FB">
        <w:rPr>
          <w:sz w:val="28"/>
          <w:szCs w:val="28"/>
        </w:rPr>
        <w:tab/>
        <w:t>Полномочия собственника имущества от имени Красноярского края осуществляют агентство по управлению государственным имуществом Красноярского края и Правительство Красноярского края в соответствии с компетенцией.</w:t>
      </w:r>
    </w:p>
    <w:p w14:paraId="5DF84C0E" w14:textId="77777777" w:rsidR="006532E1" w:rsidRDefault="006532E1" w:rsidP="006532E1">
      <w:pPr>
        <w:jc w:val="both"/>
        <w:rPr>
          <w:sz w:val="28"/>
          <w:szCs w:val="28"/>
        </w:rPr>
      </w:pPr>
      <w:r w:rsidRPr="005632FB">
        <w:rPr>
          <w:sz w:val="28"/>
          <w:szCs w:val="28"/>
        </w:rPr>
        <w:tab/>
        <w:t>Бюджетное учреждение является юридическим лицом, имеет обособленное имущество, самостоятельный баланс, лицевые счета в казначействе Красноярского края, печать со своим наименованием, бланки, штампы. Бюджетное учреждение от своего имени приобретает и осуществляет имущественные и неимущественные права, несет обязанност</w:t>
      </w:r>
      <w:r>
        <w:rPr>
          <w:sz w:val="28"/>
          <w:szCs w:val="28"/>
        </w:rPr>
        <w:t>ь</w:t>
      </w:r>
      <w:r w:rsidRPr="005632FB">
        <w:rPr>
          <w:sz w:val="28"/>
          <w:szCs w:val="28"/>
        </w:rPr>
        <w:t>, выступает истцом и ответчиком в суде в соответствии с законодательством Российской Федерации.</w:t>
      </w:r>
    </w:p>
    <w:p w14:paraId="198AA9D4" w14:textId="77777777" w:rsidR="006532E1" w:rsidRDefault="006532E1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2B33">
        <w:rPr>
          <w:sz w:val="28"/>
          <w:szCs w:val="28"/>
        </w:rPr>
        <w:t xml:space="preserve">Учреждение предназначено для предоставления социального 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граждан пожилого возраста (мужчин старше 60 лет, женщин старше 55 лет) и инвалидов первой и второй групп (старше 18 лет), полностью или частично утративших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(далее – получатели социальных услуг). </w:t>
      </w:r>
    </w:p>
    <w:p w14:paraId="77A1DD57" w14:textId="77777777" w:rsidR="006532E1" w:rsidRDefault="006532E1" w:rsidP="006532E1">
      <w:pPr>
        <w:ind w:firstLine="708"/>
        <w:jc w:val="both"/>
        <w:rPr>
          <w:sz w:val="28"/>
          <w:szCs w:val="28"/>
        </w:rPr>
      </w:pPr>
      <w:r w:rsidRPr="00512B33">
        <w:rPr>
          <w:sz w:val="28"/>
          <w:szCs w:val="28"/>
        </w:rPr>
        <w:t xml:space="preserve">Учреждение создано для оказания услуг в целях </w:t>
      </w:r>
      <w:proofErr w:type="gramStart"/>
      <w:r w:rsidRPr="00512B33">
        <w:rPr>
          <w:sz w:val="28"/>
          <w:szCs w:val="28"/>
        </w:rPr>
        <w:t>обеспечения реализации</w:t>
      </w:r>
      <w:proofErr w:type="gramEnd"/>
      <w:r w:rsidRPr="00512B33">
        <w:rPr>
          <w:sz w:val="28"/>
          <w:szCs w:val="28"/>
        </w:rPr>
        <w:t xml:space="preserve"> предусмотренных законодательством Российской Федерации, Красноярского края полномочий Учредителя в сфере социального обслуживания граждан пожилого возраста и инвалидов.</w:t>
      </w:r>
    </w:p>
    <w:p w14:paraId="17B53CB5" w14:textId="77777777" w:rsidR="005B2CBA" w:rsidRPr="00512B33" w:rsidRDefault="005B2CBA" w:rsidP="006532E1">
      <w:pPr>
        <w:ind w:firstLine="708"/>
        <w:jc w:val="both"/>
        <w:rPr>
          <w:sz w:val="28"/>
          <w:szCs w:val="28"/>
        </w:rPr>
      </w:pPr>
    </w:p>
    <w:p w14:paraId="1EE6A706" w14:textId="77777777" w:rsidR="006532E1" w:rsidRDefault="006532E1" w:rsidP="006532E1">
      <w:pPr>
        <w:jc w:val="both"/>
        <w:rPr>
          <w:sz w:val="28"/>
          <w:szCs w:val="28"/>
        </w:rPr>
      </w:pPr>
      <w:r w:rsidRPr="00512B33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512B33">
        <w:rPr>
          <w:sz w:val="28"/>
          <w:szCs w:val="28"/>
        </w:rPr>
        <w:t xml:space="preserve"> Предметом деятельности Учреждения является предоставление социальных услуг гражданам пожилого возраста и инвалидам в стационарной форме социального обслуживания.</w:t>
      </w:r>
    </w:p>
    <w:p w14:paraId="11A25EA9" w14:textId="77777777" w:rsidR="00F01E7D" w:rsidRPr="005F6E7A" w:rsidRDefault="006532E1" w:rsidP="005F6E7A">
      <w:pPr>
        <w:jc w:val="center"/>
        <w:rPr>
          <w:sz w:val="28"/>
          <w:szCs w:val="28"/>
          <w:u w:val="single"/>
        </w:rPr>
      </w:pPr>
      <w:r w:rsidRPr="005F6E7A">
        <w:rPr>
          <w:sz w:val="28"/>
          <w:szCs w:val="28"/>
          <w:u w:val="single"/>
        </w:rPr>
        <w:t>Целями деятельности бюджетного учреждения являются:</w:t>
      </w:r>
    </w:p>
    <w:p w14:paraId="1D1625D4" w14:textId="77777777" w:rsidR="006532E1" w:rsidRPr="00E97E7E" w:rsidRDefault="006532E1" w:rsidP="00F01E7D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постоянной, периодической, разовой помощи получателям социальных услуг в целях улучшения условий их жизнед</w:t>
      </w:r>
      <w:r w:rsidR="00F01E7D">
        <w:rPr>
          <w:sz w:val="28"/>
          <w:szCs w:val="28"/>
        </w:rPr>
        <w:t xml:space="preserve">еятельности и (или) расширения </w:t>
      </w:r>
      <w:r w:rsidRPr="00E97E7E">
        <w:rPr>
          <w:sz w:val="28"/>
          <w:szCs w:val="28"/>
        </w:rPr>
        <w:t>их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их жизнедеятельности.</w:t>
      </w:r>
    </w:p>
    <w:p w14:paraId="75B604D6" w14:textId="77777777"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Для достижения указанных целей Учреждение осуществляет следующие основные виды деятельности:</w:t>
      </w:r>
    </w:p>
    <w:p w14:paraId="62E4893D" w14:textId="77777777"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социально-бытовых услуг, направленных на поддержание жизнедеятельности получателей социальных услуг в быту;</w:t>
      </w:r>
    </w:p>
    <w:p w14:paraId="7471E0F8" w14:textId="77777777"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социально-медицинских услуг, направленных на поддержание и сохранение здоровья получателей социальных услуг;</w:t>
      </w:r>
    </w:p>
    <w:p w14:paraId="4FD074F1" w14:textId="77777777"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социально-психологических услуг, направленных на оказание помощи в коррекции психологического состояния получателей социальных услуг;</w:t>
      </w:r>
    </w:p>
    <w:p w14:paraId="0B231C4B" w14:textId="77777777"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социально-педагогических услуг, направленных на формирование у получателей социальных услуг позитивных интересов (в том числе в сфере досуга, спорта, здорового образа жизни), организацию их досуга (праздники, экскурсии и другие культурные мероприятия);</w:t>
      </w:r>
    </w:p>
    <w:p w14:paraId="5D011B72" w14:textId="77777777"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 xml:space="preserve">оказание социально-трудовых услуг, направленных на социально-трудовую реабилитацию и социально-трудовую адаптацию получателей социальных услуг; </w:t>
      </w:r>
    </w:p>
    <w:p w14:paraId="0E86D915" w14:textId="77777777" w:rsidR="006532E1" w:rsidRPr="00E97E7E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социально-правовых услуг, направленных на обеспечение реализации законных прав и интересов получателей социальных услуг;</w:t>
      </w:r>
    </w:p>
    <w:p w14:paraId="6642A6FC" w14:textId="77777777" w:rsidR="006532E1" w:rsidRDefault="006532E1" w:rsidP="006532E1">
      <w:pPr>
        <w:ind w:firstLine="708"/>
        <w:jc w:val="both"/>
        <w:rPr>
          <w:sz w:val="28"/>
          <w:szCs w:val="28"/>
        </w:rPr>
      </w:pPr>
      <w:r w:rsidRPr="00E97E7E">
        <w:rPr>
          <w:sz w:val="28"/>
          <w:szCs w:val="28"/>
        </w:rPr>
        <w:t>оказание услуг в целях повышения коммуникативного потенциала получателей социальных услуг, имеющих ограничения жизнедеятельности.</w:t>
      </w:r>
    </w:p>
    <w:p w14:paraId="260CFFC5" w14:textId="77777777" w:rsidR="006532E1" w:rsidRPr="00E97E7E" w:rsidRDefault="006532E1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97E7E">
        <w:rPr>
          <w:sz w:val="28"/>
          <w:szCs w:val="28"/>
        </w:rPr>
        <w:t>Учреждение для формирования Государственного задания представляет Учредителю соответствующую информацию (постановление Совета администрации Красноярского края от 30.06.2007 № 275-п «Об утверждении Порядка формирования государственного задания на оказание государственных услуг, Методики оценки выполнения бюджетными учреждениями и иными некоммерческими организациями государственного задания на оказание государственных услуг, Порядка финансового обеспечения выполнения государственного задания бюджетными учреждениями и иными некоммерческими организациями»).</w:t>
      </w:r>
    </w:p>
    <w:p w14:paraId="5BBCE375" w14:textId="77777777" w:rsidR="006532E1" w:rsidRDefault="006532E1" w:rsidP="006532E1">
      <w:pPr>
        <w:jc w:val="both"/>
        <w:rPr>
          <w:sz w:val="28"/>
          <w:szCs w:val="28"/>
        </w:rPr>
      </w:pPr>
      <w:r w:rsidRPr="00E97E7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97E7E">
        <w:rPr>
          <w:sz w:val="28"/>
          <w:szCs w:val="28"/>
        </w:rPr>
        <w:t xml:space="preserve"> Учредитель в соответствии с Бюджетным кодексом Российской Федерации формирует для Учреждения Государственное задание на очередной финансовый год и плановый период, а также проводит оценку выполнения Государственного задания Учредителем.    </w:t>
      </w:r>
    </w:p>
    <w:p w14:paraId="786EF6DD" w14:textId="77777777" w:rsidR="006532E1" w:rsidRPr="005632FB" w:rsidRDefault="00C06EC9" w:rsidP="00653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  <w:r w:rsidR="006532E1" w:rsidRPr="005632FB">
        <w:rPr>
          <w:sz w:val="28"/>
          <w:szCs w:val="28"/>
        </w:rPr>
        <w:t xml:space="preserve">государственного задания между учреждением и министерством социальной политики было подписано </w:t>
      </w:r>
      <w:r w:rsidR="006532E1" w:rsidRPr="00E72D0F">
        <w:rPr>
          <w:sz w:val="28"/>
          <w:szCs w:val="28"/>
        </w:rPr>
        <w:t xml:space="preserve">соглашение </w:t>
      </w:r>
      <w:r w:rsidR="006532E1" w:rsidRPr="00C06EC9">
        <w:rPr>
          <w:sz w:val="28"/>
          <w:szCs w:val="28"/>
        </w:rPr>
        <w:t>№ 1</w:t>
      </w:r>
      <w:r w:rsidRPr="00C06EC9">
        <w:rPr>
          <w:sz w:val="28"/>
          <w:szCs w:val="28"/>
        </w:rPr>
        <w:t>4</w:t>
      </w:r>
      <w:r w:rsidR="006532E1" w:rsidRPr="00C06EC9">
        <w:rPr>
          <w:sz w:val="28"/>
          <w:szCs w:val="28"/>
        </w:rPr>
        <w:t xml:space="preserve"> от </w:t>
      </w:r>
      <w:r w:rsidR="006532E1" w:rsidRPr="00C06EC9">
        <w:rPr>
          <w:sz w:val="28"/>
          <w:szCs w:val="28"/>
        </w:rPr>
        <w:lastRenderedPageBreak/>
        <w:t>0</w:t>
      </w:r>
      <w:r w:rsidRPr="00C06EC9">
        <w:rPr>
          <w:sz w:val="28"/>
          <w:szCs w:val="28"/>
        </w:rPr>
        <w:t>9</w:t>
      </w:r>
      <w:r w:rsidR="006532E1" w:rsidRPr="00C06EC9">
        <w:rPr>
          <w:sz w:val="28"/>
          <w:szCs w:val="28"/>
        </w:rPr>
        <w:t>.01.20</w:t>
      </w:r>
      <w:r w:rsidRPr="00C06EC9">
        <w:rPr>
          <w:sz w:val="28"/>
          <w:szCs w:val="28"/>
        </w:rPr>
        <w:t>20</w:t>
      </w:r>
      <w:r w:rsidR="006532E1" w:rsidRPr="00C06EC9">
        <w:rPr>
          <w:sz w:val="28"/>
          <w:szCs w:val="28"/>
        </w:rPr>
        <w:t xml:space="preserve"> г.</w:t>
      </w:r>
      <w:r w:rsidR="006532E1" w:rsidRPr="005632FB">
        <w:rPr>
          <w:sz w:val="28"/>
          <w:szCs w:val="28"/>
        </w:rPr>
        <w:t xml:space="preserve"> о порядке и условиях предоставления субсидии на финансовое обеспечение выполнения государственного задания между краевым государственным бюджетным учреждением </w:t>
      </w:r>
      <w:proofErr w:type="gramStart"/>
      <w:r w:rsidR="006532E1" w:rsidRPr="005632FB">
        <w:rPr>
          <w:sz w:val="28"/>
          <w:szCs w:val="28"/>
        </w:rPr>
        <w:t>и  министерством</w:t>
      </w:r>
      <w:proofErr w:type="gramEnd"/>
      <w:r w:rsidR="006532E1" w:rsidRPr="005632FB">
        <w:rPr>
          <w:sz w:val="28"/>
          <w:szCs w:val="28"/>
        </w:rPr>
        <w:t xml:space="preserve"> социальной политики  Красноярского края, осуществляющим  функции и полномочия учредителя в отношении краевого государственного бюджетного учреждения.</w:t>
      </w:r>
    </w:p>
    <w:p w14:paraId="540163AF" w14:textId="77777777" w:rsidR="006532E1" w:rsidRDefault="006532E1" w:rsidP="006532E1">
      <w:pPr>
        <w:ind w:firstLine="708"/>
        <w:jc w:val="both"/>
        <w:rPr>
          <w:sz w:val="28"/>
          <w:szCs w:val="28"/>
        </w:rPr>
      </w:pPr>
      <w:r w:rsidRPr="005632FB">
        <w:rPr>
          <w:sz w:val="28"/>
          <w:szCs w:val="28"/>
        </w:rPr>
        <w:t>Бюджетное учреждение осуществляет в соответствии с действующим законодательством учет результатов финансово-хозяйственной и иной деятельности, ведет статистическую и бухгалтерскую отчетность, отчитывается о результатах деятельности в порядке и сроки, установленные законодательством Российской Федерации и Красноярского края.</w:t>
      </w:r>
    </w:p>
    <w:p w14:paraId="545A23E3" w14:textId="77777777" w:rsidR="006532E1" w:rsidRDefault="006532E1" w:rsidP="006532E1">
      <w:pPr>
        <w:ind w:firstLine="708"/>
        <w:jc w:val="both"/>
        <w:rPr>
          <w:sz w:val="28"/>
          <w:szCs w:val="28"/>
        </w:rPr>
      </w:pPr>
      <w:r w:rsidRPr="005632FB">
        <w:rPr>
          <w:sz w:val="28"/>
          <w:szCs w:val="28"/>
        </w:rPr>
        <w:t>При</w:t>
      </w:r>
      <w:r w:rsidR="00C06EC9">
        <w:rPr>
          <w:sz w:val="28"/>
          <w:szCs w:val="28"/>
        </w:rPr>
        <w:t xml:space="preserve"> учреждении действует</w:t>
      </w:r>
      <w:r>
        <w:rPr>
          <w:sz w:val="28"/>
          <w:szCs w:val="28"/>
        </w:rPr>
        <w:t xml:space="preserve"> П</w:t>
      </w:r>
      <w:r w:rsidRPr="008A4F6F">
        <w:rPr>
          <w:sz w:val="28"/>
          <w:szCs w:val="28"/>
        </w:rPr>
        <w:t>опечи</w:t>
      </w:r>
      <w:r w:rsidRPr="005632FB">
        <w:rPr>
          <w:sz w:val="28"/>
          <w:szCs w:val="28"/>
        </w:rPr>
        <w:t>тельский совет</w:t>
      </w:r>
      <w:r>
        <w:rPr>
          <w:sz w:val="28"/>
          <w:szCs w:val="28"/>
        </w:rPr>
        <w:t>, созданный 07.06.2013г., который обеспечивает включение общественности в реализацию решений по развитию учреждения, оказывает помощь для создания необходимых условий жизни проживающих.</w:t>
      </w:r>
    </w:p>
    <w:p w14:paraId="211FAA36" w14:textId="77777777" w:rsidR="006532E1" w:rsidRPr="00486DE6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 xml:space="preserve">Согласно Устава основными задачами КГБУ СО </w:t>
      </w:r>
      <w:r>
        <w:rPr>
          <w:sz w:val="28"/>
          <w:szCs w:val="28"/>
        </w:rPr>
        <w:t>«Ермаковский дом-интернат»</w:t>
      </w:r>
      <w:r w:rsidRPr="00486DE6">
        <w:rPr>
          <w:sz w:val="28"/>
          <w:szCs w:val="28"/>
        </w:rPr>
        <w:t xml:space="preserve"> являются:</w:t>
      </w:r>
    </w:p>
    <w:p w14:paraId="56D19EED" w14:textId="77777777" w:rsidR="006532E1" w:rsidRPr="00486DE6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 xml:space="preserve">- Реализация </w:t>
      </w:r>
      <w:r>
        <w:rPr>
          <w:sz w:val="28"/>
          <w:szCs w:val="28"/>
        </w:rPr>
        <w:t>государственной социальной политики на территории района</w:t>
      </w:r>
      <w:r w:rsidRPr="00486DE6">
        <w:rPr>
          <w:sz w:val="28"/>
          <w:szCs w:val="28"/>
        </w:rPr>
        <w:t>;</w:t>
      </w:r>
    </w:p>
    <w:p w14:paraId="42CAC49C" w14:textId="77777777" w:rsidR="006532E1" w:rsidRPr="00486DE6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>- Со</w:t>
      </w:r>
      <w:r>
        <w:rPr>
          <w:sz w:val="28"/>
          <w:szCs w:val="28"/>
        </w:rPr>
        <w:t>здание усло</w:t>
      </w:r>
      <w:r w:rsidR="00C06EC9">
        <w:rPr>
          <w:sz w:val="28"/>
          <w:szCs w:val="28"/>
        </w:rPr>
        <w:t>вий эффективного развития сферы</w:t>
      </w:r>
      <w:r w:rsidRPr="00486DE6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й поддержки и социального обслуживания населения района</w:t>
      </w:r>
      <w:r w:rsidRPr="00486DE6">
        <w:rPr>
          <w:sz w:val="28"/>
          <w:szCs w:val="28"/>
        </w:rPr>
        <w:t>;</w:t>
      </w:r>
    </w:p>
    <w:p w14:paraId="77E57EB1" w14:textId="77777777" w:rsidR="006532E1" w:rsidRPr="00486DE6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 xml:space="preserve">- </w:t>
      </w:r>
      <w:r>
        <w:rPr>
          <w:sz w:val="28"/>
          <w:szCs w:val="28"/>
        </w:rPr>
        <w:t>Прием и размещение клиентов на основании договоров об оплате за стационарное обслуживание</w:t>
      </w:r>
      <w:r w:rsidRPr="00486DE6">
        <w:rPr>
          <w:sz w:val="28"/>
          <w:szCs w:val="28"/>
        </w:rPr>
        <w:t>;</w:t>
      </w:r>
    </w:p>
    <w:p w14:paraId="3A3A4D54" w14:textId="77777777" w:rsidR="006532E1" w:rsidRDefault="006532E1" w:rsidP="006532E1">
      <w:pPr>
        <w:ind w:firstLine="708"/>
        <w:jc w:val="both"/>
        <w:rPr>
          <w:sz w:val="28"/>
          <w:szCs w:val="28"/>
        </w:rPr>
      </w:pPr>
      <w:r w:rsidRPr="00486DE6">
        <w:rPr>
          <w:sz w:val="28"/>
          <w:szCs w:val="28"/>
        </w:rPr>
        <w:t xml:space="preserve">- </w:t>
      </w:r>
      <w:r>
        <w:rPr>
          <w:sz w:val="28"/>
          <w:szCs w:val="28"/>
        </w:rPr>
        <w:t>Активное содействие в адаптации, предоставление клиентам жилплощади с мебелью, инвентарем, постельным бельем, предметами личной гигиены, одеждой, обувью;</w:t>
      </w:r>
    </w:p>
    <w:p w14:paraId="69B56143" w14:textId="77777777" w:rsidR="006532E1" w:rsidRDefault="006532E1" w:rsidP="00653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пита</w:t>
      </w:r>
      <w:r w:rsidR="00C06EC9">
        <w:rPr>
          <w:sz w:val="28"/>
          <w:szCs w:val="28"/>
        </w:rPr>
        <w:t>ния клиентов, обеспечение ухода</w:t>
      </w:r>
      <w:r>
        <w:rPr>
          <w:sz w:val="28"/>
          <w:szCs w:val="28"/>
        </w:rPr>
        <w:t xml:space="preserve"> за клиентами, организация досуга клиента.</w:t>
      </w:r>
    </w:p>
    <w:p w14:paraId="6E6127B2" w14:textId="77777777" w:rsidR="006532E1" w:rsidRDefault="006532E1" w:rsidP="006532E1">
      <w:pPr>
        <w:ind w:firstLine="708"/>
        <w:jc w:val="both"/>
        <w:rPr>
          <w:sz w:val="28"/>
          <w:szCs w:val="28"/>
        </w:rPr>
      </w:pPr>
    </w:p>
    <w:p w14:paraId="203CC822" w14:textId="77777777" w:rsidR="006532E1" w:rsidRPr="00050219" w:rsidRDefault="005F6E7A" w:rsidP="0065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532E1" w:rsidRPr="00050219">
        <w:rPr>
          <w:sz w:val="28"/>
          <w:szCs w:val="28"/>
        </w:rPr>
        <w:t>Результатом деятельности учреждения является выполнение им государственного задания.</w:t>
      </w:r>
    </w:p>
    <w:p w14:paraId="56D68C8D" w14:textId="77777777" w:rsidR="006532E1" w:rsidRPr="00050219" w:rsidRDefault="006532E1" w:rsidP="006532E1">
      <w:pPr>
        <w:ind w:firstLine="708"/>
        <w:jc w:val="both"/>
        <w:rPr>
          <w:sz w:val="28"/>
          <w:szCs w:val="28"/>
        </w:rPr>
      </w:pPr>
      <w:r w:rsidRPr="00050219">
        <w:rPr>
          <w:sz w:val="28"/>
          <w:szCs w:val="28"/>
        </w:rPr>
        <w:t>В отчетном периоде деятельность Учреждения осуществлялась на основе исполнения норм бюджетного, гражданского и налогового законодательств, нормативных актов и документов федеральных и региональных органов исполнительной власти, приказов министерства социальной политики Красноярского края и Учреждения.</w:t>
      </w:r>
    </w:p>
    <w:p w14:paraId="7FDAF302" w14:textId="77777777" w:rsidR="006532E1" w:rsidRPr="00863530" w:rsidRDefault="00C06EC9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Утвержденная коечная мощность учреждения </w:t>
      </w:r>
      <w:proofErr w:type="gramStart"/>
      <w:r w:rsidR="006532E1" w:rsidRPr="00863530">
        <w:rPr>
          <w:sz w:val="28"/>
          <w:szCs w:val="28"/>
          <w:lang w:eastAsia="en-US"/>
        </w:rPr>
        <w:t>составляет  20</w:t>
      </w:r>
      <w:proofErr w:type="gramEnd"/>
      <w:r w:rsidR="006532E1" w:rsidRPr="00863530">
        <w:rPr>
          <w:sz w:val="28"/>
          <w:szCs w:val="28"/>
          <w:lang w:eastAsia="en-US"/>
        </w:rPr>
        <w:t xml:space="preserve"> койко-мест.</w:t>
      </w:r>
    </w:p>
    <w:p w14:paraId="0DA98240" w14:textId="77777777" w:rsidR="006532E1" w:rsidRPr="00CF466A" w:rsidRDefault="006532E1" w:rsidP="006532E1">
      <w:pPr>
        <w:autoSpaceDE w:val="0"/>
        <w:autoSpaceDN w:val="0"/>
        <w:ind w:firstLine="708"/>
        <w:rPr>
          <w:sz w:val="28"/>
          <w:szCs w:val="28"/>
        </w:rPr>
      </w:pPr>
      <w:r w:rsidRPr="00863530">
        <w:rPr>
          <w:sz w:val="28"/>
          <w:szCs w:val="28"/>
        </w:rPr>
        <w:t>Плановый показатель «</w:t>
      </w:r>
      <w:r w:rsidRPr="00863530">
        <w:rPr>
          <w:bCs/>
          <w:sz w:val="28"/>
          <w:szCs w:val="28"/>
        </w:rPr>
        <w:t>Ч</w:t>
      </w:r>
      <w:r w:rsidR="00C06EC9">
        <w:rPr>
          <w:bCs/>
          <w:sz w:val="28"/>
          <w:szCs w:val="28"/>
        </w:rPr>
        <w:t xml:space="preserve">исленность граждан, получивших </w:t>
      </w:r>
      <w:r w:rsidRPr="00863530">
        <w:rPr>
          <w:bCs/>
          <w:sz w:val="28"/>
          <w:szCs w:val="28"/>
        </w:rPr>
        <w:t xml:space="preserve">социальные </w:t>
      </w:r>
      <w:proofErr w:type="gramStart"/>
      <w:r w:rsidRPr="00863530">
        <w:rPr>
          <w:bCs/>
          <w:sz w:val="28"/>
          <w:szCs w:val="28"/>
        </w:rPr>
        <w:t>услуги</w:t>
      </w:r>
      <w:r w:rsidRPr="00CF466A">
        <w:rPr>
          <w:bCs/>
          <w:sz w:val="28"/>
          <w:szCs w:val="28"/>
        </w:rPr>
        <w:t>»</w:t>
      </w:r>
      <w:r w:rsidRPr="00CF466A">
        <w:rPr>
          <w:b/>
          <w:bCs/>
          <w:sz w:val="28"/>
          <w:szCs w:val="28"/>
        </w:rPr>
        <w:t xml:space="preserve">  </w:t>
      </w:r>
      <w:r w:rsidRPr="00CF466A">
        <w:rPr>
          <w:sz w:val="28"/>
          <w:szCs w:val="28"/>
        </w:rPr>
        <w:t xml:space="preserve"> </w:t>
      </w:r>
      <w:proofErr w:type="gramEnd"/>
      <w:r w:rsidRPr="00CF466A">
        <w:rPr>
          <w:sz w:val="28"/>
          <w:szCs w:val="28"/>
        </w:rPr>
        <w:t>21 человек.</w:t>
      </w:r>
    </w:p>
    <w:p w14:paraId="3AF681BB" w14:textId="77777777" w:rsidR="006532E1" w:rsidRPr="00CF466A" w:rsidRDefault="006532E1" w:rsidP="006532E1">
      <w:pPr>
        <w:autoSpaceDE w:val="0"/>
        <w:autoSpaceDN w:val="0"/>
        <w:ind w:firstLine="708"/>
        <w:rPr>
          <w:sz w:val="28"/>
          <w:szCs w:val="28"/>
        </w:rPr>
      </w:pPr>
      <w:r w:rsidRPr="00933D13">
        <w:rPr>
          <w:sz w:val="28"/>
          <w:szCs w:val="28"/>
        </w:rPr>
        <w:t xml:space="preserve">По факту на </w:t>
      </w:r>
      <w:r w:rsidR="000E018C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0E018C">
        <w:rPr>
          <w:sz w:val="28"/>
          <w:szCs w:val="28"/>
        </w:rPr>
        <w:t>дек</w:t>
      </w:r>
      <w:r>
        <w:rPr>
          <w:sz w:val="28"/>
          <w:szCs w:val="28"/>
        </w:rPr>
        <w:t>а</w:t>
      </w:r>
      <w:r w:rsidR="000E018C">
        <w:rPr>
          <w:sz w:val="28"/>
          <w:szCs w:val="28"/>
        </w:rPr>
        <w:t>б</w:t>
      </w:r>
      <w:r>
        <w:rPr>
          <w:sz w:val="28"/>
          <w:szCs w:val="28"/>
        </w:rPr>
        <w:t xml:space="preserve">ря </w:t>
      </w:r>
      <w:r w:rsidRPr="00933D13">
        <w:rPr>
          <w:sz w:val="28"/>
          <w:szCs w:val="28"/>
        </w:rPr>
        <w:t xml:space="preserve"> 20</w:t>
      </w:r>
      <w:r w:rsidR="000E018C">
        <w:rPr>
          <w:sz w:val="28"/>
          <w:szCs w:val="28"/>
        </w:rPr>
        <w:t>20</w:t>
      </w:r>
      <w:r w:rsidRPr="00933D13">
        <w:rPr>
          <w:sz w:val="28"/>
          <w:szCs w:val="28"/>
        </w:rPr>
        <w:t xml:space="preserve"> года общее количество граждан, получивших социальные  услуги </w:t>
      </w:r>
      <w:r>
        <w:rPr>
          <w:sz w:val="28"/>
          <w:szCs w:val="28"/>
        </w:rPr>
        <w:t xml:space="preserve"> и </w:t>
      </w:r>
      <w:r w:rsidRPr="00933D13">
        <w:rPr>
          <w:sz w:val="28"/>
          <w:szCs w:val="28"/>
        </w:rPr>
        <w:t xml:space="preserve"> </w:t>
      </w:r>
      <w:r w:rsidRPr="00426933">
        <w:rPr>
          <w:sz w:val="28"/>
          <w:szCs w:val="28"/>
        </w:rPr>
        <w:t>заключивших договор  о социальном обслуживании с учреждением  социального обслуживания  в рамках индивидуальных программ</w:t>
      </w:r>
      <w:r w:rsidRPr="00933D13">
        <w:rPr>
          <w:sz w:val="28"/>
          <w:szCs w:val="28"/>
        </w:rPr>
        <w:t xml:space="preserve"> в  учреждении  за отчетный период  </w:t>
      </w:r>
      <w:r w:rsidRPr="00EB135F">
        <w:rPr>
          <w:sz w:val="28"/>
          <w:szCs w:val="28"/>
        </w:rPr>
        <w:t xml:space="preserve">  </w:t>
      </w:r>
      <w:r w:rsidRPr="00426933">
        <w:rPr>
          <w:sz w:val="28"/>
          <w:szCs w:val="28"/>
        </w:rPr>
        <w:t>- 2</w:t>
      </w:r>
      <w:r w:rsidR="000E018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26933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</w:t>
      </w:r>
      <w:r w:rsidRPr="00CF466A">
        <w:rPr>
          <w:sz w:val="28"/>
          <w:szCs w:val="28"/>
        </w:rPr>
        <w:t xml:space="preserve"> из них: </w:t>
      </w:r>
      <w:r w:rsidR="000E018C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CF466A">
        <w:rPr>
          <w:sz w:val="28"/>
          <w:szCs w:val="28"/>
        </w:rPr>
        <w:t xml:space="preserve"> ПСУ частично утративших способность,  либо </w:t>
      </w:r>
      <w:r w:rsidRPr="00CF466A">
        <w:rPr>
          <w:sz w:val="28"/>
          <w:szCs w:val="28"/>
        </w:rPr>
        <w:lastRenderedPageBreak/>
        <w:t xml:space="preserve">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</w:t>
      </w:r>
      <w:r w:rsidR="000E018C">
        <w:rPr>
          <w:sz w:val="28"/>
          <w:szCs w:val="28"/>
        </w:rPr>
        <w:t>4</w:t>
      </w:r>
      <w:r w:rsidRPr="00CF466A">
        <w:rPr>
          <w:sz w:val="28"/>
          <w:szCs w:val="28"/>
        </w:rPr>
        <w:t xml:space="preserve"> ПСУ полностью утратившие способность, 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14:paraId="1DDBAA6B" w14:textId="77777777" w:rsidR="006532E1" w:rsidRPr="00CF466A" w:rsidRDefault="006532E1" w:rsidP="006532E1">
      <w:pPr>
        <w:autoSpaceDE w:val="0"/>
        <w:autoSpaceDN w:val="0"/>
        <w:ind w:firstLine="708"/>
        <w:rPr>
          <w:sz w:val="28"/>
          <w:szCs w:val="28"/>
        </w:rPr>
      </w:pPr>
      <w:r w:rsidRPr="00CF466A">
        <w:rPr>
          <w:sz w:val="28"/>
          <w:szCs w:val="28"/>
        </w:rPr>
        <w:t xml:space="preserve">Государственное задание по государственной </w:t>
      </w:r>
      <w:proofErr w:type="gramStart"/>
      <w:r w:rsidRPr="00CF466A">
        <w:rPr>
          <w:sz w:val="28"/>
          <w:szCs w:val="28"/>
        </w:rPr>
        <w:t>услуге  выполнено</w:t>
      </w:r>
      <w:proofErr w:type="gramEnd"/>
      <w:r w:rsidRPr="00CF466A">
        <w:rPr>
          <w:sz w:val="28"/>
          <w:szCs w:val="28"/>
        </w:rPr>
        <w:t xml:space="preserve">   на 100</w:t>
      </w:r>
      <w:r w:rsidR="000E018C">
        <w:rPr>
          <w:sz w:val="28"/>
          <w:szCs w:val="28"/>
        </w:rPr>
        <w:t>,3</w:t>
      </w:r>
      <w:r w:rsidRPr="00CF466A">
        <w:rPr>
          <w:sz w:val="28"/>
          <w:szCs w:val="28"/>
        </w:rPr>
        <w:t>%.</w:t>
      </w:r>
    </w:p>
    <w:p w14:paraId="0F25894A" w14:textId="77777777"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color w:val="000000"/>
          <w:sz w:val="28"/>
          <w:szCs w:val="28"/>
          <w:u w:val="single"/>
          <w:bdr w:val="none" w:sz="0" w:space="0" w:color="auto" w:frame="1"/>
          <w:lang w:eastAsia="en-US"/>
        </w:rPr>
      </w:pPr>
      <w:r w:rsidRPr="00CF466A">
        <w:rPr>
          <w:sz w:val="28"/>
          <w:szCs w:val="28"/>
          <w:lang w:eastAsia="en-US"/>
        </w:rPr>
        <w:t>За отчетный период специалистами учреждения были оказаны   социально-бытовые услуги,</w:t>
      </w:r>
      <w:r w:rsidR="00C06EC9">
        <w:rPr>
          <w:sz w:val="28"/>
          <w:szCs w:val="28"/>
          <w:lang w:eastAsia="en-US"/>
        </w:rPr>
        <w:t xml:space="preserve"> социально-медицинские услуги, </w:t>
      </w:r>
      <w:r w:rsidRPr="00CF466A">
        <w:rPr>
          <w:sz w:val="28"/>
          <w:szCs w:val="28"/>
          <w:lang w:eastAsia="en-US"/>
        </w:rPr>
        <w:t xml:space="preserve">социально-педагогические </w:t>
      </w:r>
      <w:proofErr w:type="gramStart"/>
      <w:r w:rsidRPr="00CF466A">
        <w:rPr>
          <w:sz w:val="28"/>
          <w:szCs w:val="28"/>
          <w:lang w:eastAsia="en-US"/>
        </w:rPr>
        <w:t>услуги,  социально</w:t>
      </w:r>
      <w:proofErr w:type="gramEnd"/>
      <w:r w:rsidRPr="00CF466A">
        <w:rPr>
          <w:sz w:val="28"/>
          <w:szCs w:val="28"/>
          <w:lang w:eastAsia="en-US"/>
        </w:rPr>
        <w:t>-трудовые услуги,  социально-правовые услуги, услуги  в целях повышения коммуникативного  потенциала  получателей  социальных  услуг, имеющих ограничения  жизнедеятельности.</w:t>
      </w:r>
    </w:p>
    <w:p w14:paraId="2E109B20" w14:textId="77777777" w:rsidR="006532E1" w:rsidRPr="00CF466A" w:rsidRDefault="00C06EC9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Основной </w:t>
      </w:r>
      <w:proofErr w:type="gramStart"/>
      <w:r w:rsidR="006532E1" w:rsidRPr="00CF466A">
        <w:rPr>
          <w:sz w:val="28"/>
          <w:szCs w:val="28"/>
          <w:lang w:eastAsia="en-US"/>
        </w:rPr>
        <w:t>целью  деятельности</w:t>
      </w:r>
      <w:proofErr w:type="gramEnd"/>
      <w:r w:rsidR="006532E1" w:rsidRPr="00CF466A">
        <w:rPr>
          <w:sz w:val="28"/>
          <w:szCs w:val="28"/>
          <w:lang w:eastAsia="en-US"/>
        </w:rPr>
        <w:t xml:space="preserve"> учреждения является  максимальное  продление  нахождения граждан пожилого возраста и инвалидов в привычной обстановке, поддержание их личностного, социального статуса, защита  их прав  и законных интересов.  </w:t>
      </w:r>
    </w:p>
    <w:p w14:paraId="4E1BD9CA" w14:textId="77777777"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>Гражданам пожилог</w:t>
      </w:r>
      <w:r w:rsidR="00C06EC9">
        <w:rPr>
          <w:sz w:val="28"/>
          <w:szCs w:val="28"/>
          <w:lang w:eastAsia="en-US"/>
        </w:rPr>
        <w:t xml:space="preserve">о возраста и инвалидам была </w:t>
      </w:r>
      <w:proofErr w:type="gramStart"/>
      <w:r w:rsidRPr="00CF466A">
        <w:rPr>
          <w:sz w:val="28"/>
          <w:szCs w:val="28"/>
          <w:lang w:eastAsia="en-US"/>
        </w:rPr>
        <w:t>оказана  разносторонняя</w:t>
      </w:r>
      <w:proofErr w:type="gramEnd"/>
      <w:r w:rsidRPr="00CF466A">
        <w:rPr>
          <w:sz w:val="28"/>
          <w:szCs w:val="28"/>
          <w:lang w:eastAsia="en-US"/>
        </w:rPr>
        <w:t xml:space="preserve"> социально-бытовая, социально-медицинская,   социально-правовая,  социально- педагогическая помощь, а так же услуги по повышению коммуникативного потенциала получателей социальных услуг.</w:t>
      </w:r>
    </w:p>
    <w:p w14:paraId="1D7EF8F2" w14:textId="77777777"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 На протяжени</w:t>
      </w:r>
      <w:r>
        <w:rPr>
          <w:sz w:val="28"/>
          <w:szCs w:val="28"/>
          <w:lang w:eastAsia="en-US"/>
        </w:rPr>
        <w:t>и</w:t>
      </w:r>
      <w:r w:rsidRPr="00CF466A">
        <w:rPr>
          <w:sz w:val="28"/>
          <w:szCs w:val="28"/>
          <w:lang w:eastAsia="en-US"/>
        </w:rPr>
        <w:t xml:space="preserve"> отчетного периода   специалистами </w:t>
      </w:r>
      <w:proofErr w:type="gramStart"/>
      <w:r w:rsidRPr="00CF466A">
        <w:rPr>
          <w:sz w:val="28"/>
          <w:szCs w:val="28"/>
          <w:lang w:eastAsia="en-US"/>
        </w:rPr>
        <w:t>социальной  службы</w:t>
      </w:r>
      <w:proofErr w:type="gramEnd"/>
      <w:r w:rsidRPr="00CF466A">
        <w:rPr>
          <w:sz w:val="28"/>
          <w:szCs w:val="28"/>
          <w:lang w:eastAsia="en-US"/>
        </w:rPr>
        <w:t xml:space="preserve">  оказана  консультативная помощь    проживающим  по различным вопросам.</w:t>
      </w:r>
    </w:p>
    <w:p w14:paraId="2B21183C" w14:textId="77777777"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Опыт работы специалистов </w:t>
      </w:r>
      <w:proofErr w:type="gramStart"/>
      <w:r w:rsidRPr="00CF466A">
        <w:rPr>
          <w:sz w:val="28"/>
          <w:szCs w:val="28"/>
          <w:lang w:eastAsia="en-US"/>
        </w:rPr>
        <w:t>учреждения,  современные</w:t>
      </w:r>
      <w:proofErr w:type="gramEnd"/>
      <w:r w:rsidRPr="00CF466A">
        <w:rPr>
          <w:sz w:val="28"/>
          <w:szCs w:val="28"/>
          <w:lang w:eastAsia="en-US"/>
        </w:rPr>
        <w:t xml:space="preserve">   подходы в осуществлении деятельности по предоставлению ПСУ комплекса социальных услуг, позволяют увеличить период активного долголетия пожилых людей, помочь им успешно преодолевать психологические трудности в адаптации, легче переносить заболевания. </w:t>
      </w:r>
    </w:p>
    <w:p w14:paraId="2FAB71BE" w14:textId="77777777" w:rsidR="005B2CBA" w:rsidRPr="00CF466A" w:rsidRDefault="006532E1" w:rsidP="00C1373C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>Это особенно актуально, в связи с вступлением в силу с 01 января 2015 года Федерального закона № 442-ФЗ «Об основах социального обслуживания граждан в Российской Федерации».</w:t>
      </w:r>
    </w:p>
    <w:p w14:paraId="5F37457C" w14:textId="77777777"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Получатели социальных услуг систематически вовлекаются в трудовую, культурную и </w:t>
      </w:r>
      <w:proofErr w:type="gramStart"/>
      <w:r w:rsidRPr="00CF466A">
        <w:rPr>
          <w:sz w:val="28"/>
          <w:szCs w:val="28"/>
          <w:lang w:eastAsia="en-US"/>
        </w:rPr>
        <w:t>общественную  деятельность</w:t>
      </w:r>
      <w:proofErr w:type="gramEnd"/>
      <w:r w:rsidRPr="00CF466A">
        <w:rPr>
          <w:sz w:val="28"/>
          <w:szCs w:val="28"/>
          <w:lang w:eastAsia="en-US"/>
        </w:rPr>
        <w:t xml:space="preserve">. С целью </w:t>
      </w:r>
      <w:proofErr w:type="gramStart"/>
      <w:r w:rsidRPr="00CF466A">
        <w:rPr>
          <w:sz w:val="28"/>
          <w:szCs w:val="28"/>
          <w:lang w:eastAsia="en-US"/>
        </w:rPr>
        <w:t>повышения  жизненной</w:t>
      </w:r>
      <w:proofErr w:type="gramEnd"/>
      <w:r w:rsidRPr="00CF466A">
        <w:rPr>
          <w:sz w:val="28"/>
          <w:szCs w:val="28"/>
          <w:lang w:eastAsia="en-US"/>
        </w:rPr>
        <w:t xml:space="preserve"> активности  пенсионеры   заняты  кружковой деятельностью:  изготовлением народной куклы, вязанием, чтением и прослушиванием электронных (для мало мобильной группы) книг, настольными  играми, участием в культурно-массовых мероприятиях. </w:t>
      </w:r>
    </w:p>
    <w:p w14:paraId="6671A07A" w14:textId="77777777"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В рамках организационной работы с ПСУ, </w:t>
      </w:r>
      <w:proofErr w:type="gramStart"/>
      <w:r w:rsidRPr="00CF466A">
        <w:rPr>
          <w:sz w:val="28"/>
          <w:szCs w:val="28"/>
          <w:lang w:eastAsia="en-US"/>
        </w:rPr>
        <w:t>специалистами  учреждения</w:t>
      </w:r>
      <w:proofErr w:type="gramEnd"/>
      <w:r w:rsidRPr="00CF466A">
        <w:rPr>
          <w:sz w:val="28"/>
          <w:szCs w:val="28"/>
          <w:lang w:eastAsia="en-US"/>
        </w:rPr>
        <w:t xml:space="preserve"> ежемесячно  проводятся  собрания,  с целью  информирования клиентов,  а так же коллективного  обсуждения  возникших вопросов   у клиентов и </w:t>
      </w:r>
      <w:r w:rsidRPr="00CF466A">
        <w:rPr>
          <w:sz w:val="28"/>
          <w:szCs w:val="28"/>
          <w:lang w:eastAsia="en-US"/>
        </w:rPr>
        <w:lastRenderedPageBreak/>
        <w:t xml:space="preserve">предложений по разрешению  поставленных задач. Ход </w:t>
      </w:r>
      <w:proofErr w:type="gramStart"/>
      <w:r w:rsidRPr="00CF466A">
        <w:rPr>
          <w:sz w:val="28"/>
          <w:szCs w:val="28"/>
          <w:lang w:eastAsia="en-US"/>
        </w:rPr>
        <w:t>и  итоги</w:t>
      </w:r>
      <w:proofErr w:type="gramEnd"/>
      <w:r w:rsidRPr="00CF466A">
        <w:rPr>
          <w:sz w:val="28"/>
          <w:szCs w:val="28"/>
          <w:lang w:eastAsia="en-US"/>
        </w:rPr>
        <w:t xml:space="preserve"> собраний протоколируются.</w:t>
      </w:r>
    </w:p>
    <w:p w14:paraId="302660E2" w14:textId="77777777" w:rsidR="006532E1" w:rsidRPr="00CF466A" w:rsidRDefault="006532E1" w:rsidP="006532E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На сайте учреждения </w:t>
      </w:r>
      <w:r w:rsidR="00C1373C" w:rsidRPr="00C1373C">
        <w:rPr>
          <w:sz w:val="28"/>
          <w:szCs w:val="28"/>
          <w:lang w:eastAsia="en-US"/>
        </w:rPr>
        <w:t>(</w:t>
      </w:r>
      <w:proofErr w:type="spellStart"/>
      <w:r w:rsidR="00C1373C">
        <w:rPr>
          <w:sz w:val="28"/>
          <w:szCs w:val="28"/>
          <w:lang w:val="en-US" w:eastAsia="en-US"/>
        </w:rPr>
        <w:t>ermak</w:t>
      </w:r>
      <w:proofErr w:type="spellEnd"/>
      <w:r w:rsidR="00C1373C">
        <w:rPr>
          <w:sz w:val="28"/>
          <w:szCs w:val="28"/>
          <w:lang w:eastAsia="en-US"/>
        </w:rPr>
        <w:t>.</w:t>
      </w:r>
      <w:proofErr w:type="spellStart"/>
      <w:r w:rsidR="00C1373C">
        <w:rPr>
          <w:sz w:val="28"/>
          <w:szCs w:val="28"/>
          <w:lang w:val="en-US" w:eastAsia="en-US"/>
        </w:rPr>
        <w:t>bdu</w:t>
      </w:r>
      <w:proofErr w:type="spellEnd"/>
      <w:r w:rsidR="00C1373C">
        <w:rPr>
          <w:sz w:val="28"/>
          <w:szCs w:val="28"/>
          <w:lang w:eastAsia="en-US"/>
        </w:rPr>
        <w:t>.</w:t>
      </w:r>
      <w:proofErr w:type="spellStart"/>
      <w:r w:rsidR="00C1373C">
        <w:rPr>
          <w:sz w:val="28"/>
          <w:szCs w:val="28"/>
          <w:lang w:val="en-US" w:eastAsia="en-US"/>
        </w:rPr>
        <w:t>su</w:t>
      </w:r>
      <w:proofErr w:type="spellEnd"/>
      <w:r w:rsidR="00C1373C" w:rsidRPr="00C1373C">
        <w:rPr>
          <w:sz w:val="28"/>
          <w:szCs w:val="28"/>
          <w:lang w:eastAsia="en-US"/>
        </w:rPr>
        <w:t xml:space="preserve">) </w:t>
      </w:r>
      <w:r w:rsidRPr="00CF466A">
        <w:rPr>
          <w:sz w:val="28"/>
          <w:szCs w:val="28"/>
          <w:lang w:eastAsia="en-US"/>
        </w:rPr>
        <w:t xml:space="preserve">регулярно актуализируется информация о работе и проведенных мероприятиях, указаны контактные данные, есть возможность задать вопрос администрации. </w:t>
      </w:r>
      <w:r w:rsidRPr="00CF466A">
        <w:rPr>
          <w:sz w:val="28"/>
          <w:szCs w:val="28"/>
          <w:lang w:eastAsia="en-US"/>
        </w:rPr>
        <w:tab/>
      </w:r>
    </w:p>
    <w:p w14:paraId="4B5F7B8B" w14:textId="77777777" w:rsidR="00480E33" w:rsidRPr="00CF466A" w:rsidRDefault="00480E33" w:rsidP="00480E33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В отчетном периоде </w:t>
      </w:r>
      <w:proofErr w:type="gramStart"/>
      <w:r w:rsidRPr="00CF466A">
        <w:rPr>
          <w:sz w:val="28"/>
          <w:szCs w:val="28"/>
          <w:lang w:eastAsia="en-US"/>
        </w:rPr>
        <w:t>продолжилась  работа</w:t>
      </w:r>
      <w:proofErr w:type="gramEnd"/>
      <w:r w:rsidRPr="00CF466A">
        <w:rPr>
          <w:sz w:val="28"/>
          <w:szCs w:val="28"/>
          <w:lang w:eastAsia="en-US"/>
        </w:rPr>
        <w:t xml:space="preserve"> по обновлению сайта учреждения (</w:t>
      </w:r>
      <w:r w:rsidR="002C2F54">
        <w:rPr>
          <w:sz w:val="28"/>
          <w:szCs w:val="28"/>
          <w:lang w:eastAsia="en-US"/>
        </w:rPr>
        <w:t>имеется</w:t>
      </w:r>
      <w:r w:rsidRPr="00CF466A">
        <w:rPr>
          <w:sz w:val="28"/>
          <w:szCs w:val="28"/>
          <w:lang w:eastAsia="en-US"/>
        </w:rPr>
        <w:t xml:space="preserve"> версия «для слабовидящих»). </w:t>
      </w:r>
      <w:r w:rsidRPr="00CF466A">
        <w:rPr>
          <w:sz w:val="28"/>
          <w:szCs w:val="28"/>
          <w:lang w:eastAsia="en-US"/>
        </w:rPr>
        <w:tab/>
      </w:r>
    </w:p>
    <w:p w14:paraId="29135B3D" w14:textId="77777777" w:rsidR="00480E33" w:rsidRPr="00CF466A" w:rsidRDefault="00480E33" w:rsidP="00480E33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Опубликованы </w:t>
      </w:r>
      <w:proofErr w:type="gramStart"/>
      <w:r w:rsidRPr="00CF466A">
        <w:rPr>
          <w:sz w:val="28"/>
          <w:szCs w:val="28"/>
          <w:lang w:eastAsia="en-US"/>
        </w:rPr>
        <w:t>обновленные  внутренние</w:t>
      </w:r>
      <w:proofErr w:type="gramEnd"/>
      <w:r w:rsidRPr="00CF466A">
        <w:rPr>
          <w:sz w:val="28"/>
          <w:szCs w:val="28"/>
          <w:lang w:eastAsia="en-US"/>
        </w:rPr>
        <w:t xml:space="preserve"> локальные акты учреждения.    Кроме того, с целью обеспечения открытости и доступности работы учреждения, регулярно вносится информация </w:t>
      </w:r>
      <w:r>
        <w:rPr>
          <w:sz w:val="28"/>
          <w:szCs w:val="28"/>
          <w:lang w:eastAsia="en-US"/>
        </w:rPr>
        <w:t xml:space="preserve">(в т. ч. </w:t>
      </w:r>
      <w:proofErr w:type="gramStart"/>
      <w:r>
        <w:rPr>
          <w:sz w:val="28"/>
          <w:szCs w:val="28"/>
          <w:lang w:eastAsia="en-US"/>
        </w:rPr>
        <w:t>ПФХД  и</w:t>
      </w:r>
      <w:proofErr w:type="gramEnd"/>
      <w:r>
        <w:rPr>
          <w:sz w:val="28"/>
          <w:szCs w:val="28"/>
          <w:lang w:eastAsia="en-US"/>
        </w:rPr>
        <w:t xml:space="preserve"> результат его исполнения)  </w:t>
      </w:r>
      <w:r w:rsidRPr="00CF466A">
        <w:rPr>
          <w:sz w:val="28"/>
          <w:szCs w:val="28"/>
          <w:lang w:eastAsia="en-US"/>
        </w:rPr>
        <w:t xml:space="preserve">на официальный сайт </w:t>
      </w:r>
      <w:r w:rsidRPr="00CF466A">
        <w:rPr>
          <w:sz w:val="28"/>
          <w:szCs w:val="28"/>
          <w:lang w:val="en-US" w:eastAsia="en-US"/>
        </w:rPr>
        <w:t>bus</w:t>
      </w:r>
      <w:r w:rsidRPr="00CF466A">
        <w:rPr>
          <w:sz w:val="28"/>
          <w:szCs w:val="28"/>
          <w:lang w:eastAsia="en-US"/>
        </w:rPr>
        <w:t>.</w:t>
      </w:r>
      <w:r w:rsidRPr="00CF466A">
        <w:rPr>
          <w:sz w:val="28"/>
          <w:szCs w:val="28"/>
          <w:lang w:val="en-US" w:eastAsia="en-US"/>
        </w:rPr>
        <w:t>gov</w:t>
      </w:r>
      <w:r w:rsidRPr="00CF466A">
        <w:rPr>
          <w:sz w:val="28"/>
          <w:szCs w:val="28"/>
          <w:lang w:eastAsia="en-US"/>
        </w:rPr>
        <w:t xml:space="preserve">.   </w:t>
      </w:r>
    </w:p>
    <w:p w14:paraId="66A00188" w14:textId="77777777" w:rsidR="00480E33" w:rsidRPr="00CF466A" w:rsidRDefault="00480E33" w:rsidP="00480E33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В учреждении имеются многочисленные стенды, где так же регулярно размещаются объявления и различная актуальная информация. </w:t>
      </w:r>
    </w:p>
    <w:p w14:paraId="2367BE76" w14:textId="77777777" w:rsidR="00480E33" w:rsidRPr="00CF466A" w:rsidRDefault="00480E33" w:rsidP="00480E33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  <w:lang w:eastAsia="en-US"/>
        </w:rPr>
      </w:pPr>
      <w:r w:rsidRPr="00CF466A">
        <w:rPr>
          <w:sz w:val="28"/>
          <w:szCs w:val="28"/>
          <w:lang w:eastAsia="en-US"/>
        </w:rPr>
        <w:t xml:space="preserve">На </w:t>
      </w:r>
      <w:proofErr w:type="gramStart"/>
      <w:r w:rsidRPr="00CF466A">
        <w:rPr>
          <w:sz w:val="28"/>
          <w:szCs w:val="28"/>
          <w:lang w:eastAsia="en-US"/>
        </w:rPr>
        <w:t>протяжении  отчетного</w:t>
      </w:r>
      <w:proofErr w:type="gramEnd"/>
      <w:r w:rsidRPr="00CF466A">
        <w:rPr>
          <w:sz w:val="28"/>
          <w:szCs w:val="28"/>
          <w:lang w:eastAsia="en-US"/>
        </w:rPr>
        <w:t xml:space="preserve">  периода  был обеспечен  контроль   за выполнением  сотрудниками  функциональных обязанностей, правил трудового распорядка, правил противопожарной безопасности, санитарно-эпидемического режима, охраны труда, проведены проверки внутреннего контроля  качеств предоставления соц. услуг, а  именно  качество оказания социальных услуг, организация питания, наличие сопроводительных документов на продукты поступающие в учреждение</w:t>
      </w:r>
    </w:p>
    <w:p w14:paraId="5E02789A" w14:textId="77777777" w:rsidR="00480E33" w:rsidRPr="00CF466A" w:rsidRDefault="00480E33" w:rsidP="00480E3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F466A">
        <w:rPr>
          <w:sz w:val="28"/>
          <w:szCs w:val="28"/>
        </w:rPr>
        <w:t>В Учреждении проводятся мероприятия внутреннего финансового контроля, разработана программа и график проведения внутренних финансово-хозяйственных проверок.</w:t>
      </w:r>
    </w:p>
    <w:p w14:paraId="1FD98D94" w14:textId="77777777" w:rsidR="005B2CBA" w:rsidRDefault="00480E33" w:rsidP="0081315B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F466A">
        <w:rPr>
          <w:sz w:val="28"/>
          <w:szCs w:val="28"/>
        </w:rPr>
        <w:t>Учреждение укомплектовано основным персоналам на 100%, обоснованных претензий (жалоб) со стороны потребителей государственных услуг нет.       Полностью исполнены ИПР инвалидов.</w:t>
      </w:r>
    </w:p>
    <w:p w14:paraId="7819343D" w14:textId="77777777" w:rsidR="005B2CBA" w:rsidRPr="00AD51B1" w:rsidRDefault="005B2CBA" w:rsidP="00480E33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79F60151" w14:textId="77777777" w:rsidR="006532E1" w:rsidRDefault="00480E33" w:rsidP="006532E1">
      <w:pPr>
        <w:ind w:firstLine="708"/>
        <w:jc w:val="both"/>
        <w:rPr>
          <w:b/>
          <w:sz w:val="28"/>
          <w:szCs w:val="28"/>
        </w:rPr>
      </w:pPr>
      <w:bookmarkStart w:id="1" w:name="bookmark4"/>
      <w:r w:rsidRPr="00480E33">
        <w:rPr>
          <w:b/>
          <w:sz w:val="28"/>
          <w:szCs w:val="28"/>
        </w:rPr>
        <w:t>Информация о кадровых ресурсах учреждения</w:t>
      </w:r>
      <w:bookmarkEnd w:id="1"/>
    </w:p>
    <w:p w14:paraId="6D9D75B0" w14:textId="77777777" w:rsidR="00480E33" w:rsidRPr="00480E33" w:rsidRDefault="00480E33" w:rsidP="00480E33">
      <w:pPr>
        <w:jc w:val="both"/>
        <w:rPr>
          <w:sz w:val="28"/>
          <w:szCs w:val="28"/>
        </w:rPr>
      </w:pPr>
      <w:r w:rsidRPr="00480E33">
        <w:rPr>
          <w:sz w:val="28"/>
          <w:szCs w:val="28"/>
        </w:rPr>
        <w:t xml:space="preserve">Общая численность </w:t>
      </w:r>
      <w:proofErr w:type="gramStart"/>
      <w:r w:rsidRPr="00480E33">
        <w:rPr>
          <w:sz w:val="28"/>
          <w:szCs w:val="28"/>
        </w:rPr>
        <w:t>персонала  учреждения</w:t>
      </w:r>
      <w:proofErr w:type="gramEnd"/>
      <w:r w:rsidRPr="00480E33">
        <w:rPr>
          <w:sz w:val="28"/>
          <w:szCs w:val="28"/>
        </w:rPr>
        <w:t xml:space="preserve"> по штатному расписанию на </w:t>
      </w:r>
      <w:r w:rsidR="00EF7205">
        <w:rPr>
          <w:sz w:val="28"/>
          <w:szCs w:val="28"/>
        </w:rPr>
        <w:t>31.12</w:t>
      </w:r>
      <w:r w:rsidRPr="00480E33">
        <w:rPr>
          <w:sz w:val="28"/>
          <w:szCs w:val="28"/>
        </w:rPr>
        <w:t>.20</w:t>
      </w:r>
      <w:r w:rsidR="00AD51B1">
        <w:rPr>
          <w:sz w:val="28"/>
          <w:szCs w:val="28"/>
        </w:rPr>
        <w:t>20</w:t>
      </w:r>
      <w:r w:rsidRPr="00480E33">
        <w:rPr>
          <w:sz w:val="28"/>
          <w:szCs w:val="28"/>
        </w:rPr>
        <w:t xml:space="preserve"> года составила  28,5 единиц, в том числе по подразделениям:   </w:t>
      </w:r>
    </w:p>
    <w:p w14:paraId="4CB8C51E" w14:textId="77777777" w:rsidR="00480E33" w:rsidRPr="00480E33" w:rsidRDefault="00480E33" w:rsidP="00480E33">
      <w:pPr>
        <w:jc w:val="both"/>
        <w:rPr>
          <w:sz w:val="28"/>
          <w:szCs w:val="28"/>
        </w:rPr>
      </w:pPr>
      <w:r w:rsidRPr="00480E33">
        <w:rPr>
          <w:sz w:val="28"/>
          <w:szCs w:val="28"/>
        </w:rPr>
        <w:t>- административно – управленческий персонал – 6,5 единицы,</w:t>
      </w:r>
    </w:p>
    <w:p w14:paraId="676EE431" w14:textId="77777777" w:rsidR="00480E33" w:rsidRPr="00480E33" w:rsidRDefault="00480E33" w:rsidP="00480E33">
      <w:pPr>
        <w:jc w:val="both"/>
        <w:rPr>
          <w:sz w:val="28"/>
          <w:szCs w:val="28"/>
        </w:rPr>
      </w:pPr>
      <w:r w:rsidRPr="00480E33">
        <w:rPr>
          <w:sz w:val="28"/>
          <w:szCs w:val="28"/>
        </w:rPr>
        <w:t>- отделение социально-</w:t>
      </w:r>
      <w:proofErr w:type="gramStart"/>
      <w:r w:rsidRPr="00480E33">
        <w:rPr>
          <w:sz w:val="28"/>
          <w:szCs w:val="28"/>
        </w:rPr>
        <w:t>реабилитационное  -</w:t>
      </w:r>
      <w:proofErr w:type="gramEnd"/>
      <w:r w:rsidRPr="00480E33">
        <w:rPr>
          <w:sz w:val="28"/>
          <w:szCs w:val="28"/>
        </w:rPr>
        <w:t xml:space="preserve"> 2 единиц, </w:t>
      </w:r>
    </w:p>
    <w:p w14:paraId="243512E7" w14:textId="77777777" w:rsidR="00480E33" w:rsidRPr="00480E33" w:rsidRDefault="00480E33" w:rsidP="00480E33">
      <w:pPr>
        <w:jc w:val="both"/>
        <w:rPr>
          <w:sz w:val="28"/>
          <w:szCs w:val="28"/>
        </w:rPr>
      </w:pPr>
      <w:r w:rsidRPr="00480E33">
        <w:rPr>
          <w:sz w:val="28"/>
          <w:szCs w:val="28"/>
        </w:rPr>
        <w:t>- отделение социальной помощи – 7 единиц,</w:t>
      </w:r>
    </w:p>
    <w:p w14:paraId="2322FF5D" w14:textId="77777777" w:rsidR="00480E33" w:rsidRPr="00480E33" w:rsidRDefault="00480E33" w:rsidP="00480E33">
      <w:pPr>
        <w:jc w:val="both"/>
        <w:rPr>
          <w:sz w:val="28"/>
          <w:szCs w:val="28"/>
        </w:rPr>
      </w:pPr>
      <w:r w:rsidRPr="00480E33">
        <w:rPr>
          <w:sz w:val="28"/>
          <w:szCs w:val="28"/>
        </w:rPr>
        <w:t>- вспомогательный и обслуживающий персонал – 13 единиц.</w:t>
      </w:r>
    </w:p>
    <w:p w14:paraId="10AB454A" w14:textId="77777777" w:rsidR="00480E33" w:rsidRPr="00480E33" w:rsidRDefault="00480E33" w:rsidP="00480E33">
      <w:pPr>
        <w:ind w:firstLine="708"/>
        <w:jc w:val="both"/>
        <w:rPr>
          <w:sz w:val="28"/>
          <w:szCs w:val="28"/>
        </w:rPr>
      </w:pPr>
      <w:r w:rsidRPr="00480E33">
        <w:rPr>
          <w:sz w:val="28"/>
          <w:szCs w:val="28"/>
        </w:rPr>
        <w:t xml:space="preserve">Списочная численность персонала на </w:t>
      </w:r>
      <w:r w:rsidR="00EF7205">
        <w:rPr>
          <w:sz w:val="28"/>
          <w:szCs w:val="28"/>
        </w:rPr>
        <w:t>31.12</w:t>
      </w:r>
      <w:r w:rsidRPr="00480E33">
        <w:rPr>
          <w:sz w:val="28"/>
          <w:szCs w:val="28"/>
        </w:rPr>
        <w:t xml:space="preserve">.2020 г. по учреждению </w:t>
      </w:r>
      <w:proofErr w:type="gramStart"/>
      <w:r w:rsidRPr="00480E33">
        <w:rPr>
          <w:sz w:val="28"/>
          <w:szCs w:val="28"/>
        </w:rPr>
        <w:t>составляет  24</w:t>
      </w:r>
      <w:proofErr w:type="gramEnd"/>
      <w:r w:rsidRPr="00480E33">
        <w:rPr>
          <w:sz w:val="28"/>
          <w:szCs w:val="28"/>
        </w:rPr>
        <w:t xml:space="preserve"> человека, из них внутренних совместителей 4.</w:t>
      </w:r>
    </w:p>
    <w:p w14:paraId="158DEBB2" w14:textId="77777777" w:rsidR="00AD51B1" w:rsidRDefault="00480E33" w:rsidP="00AD51B1">
      <w:pPr>
        <w:ind w:firstLine="708"/>
        <w:jc w:val="both"/>
        <w:rPr>
          <w:color w:val="FF0000"/>
          <w:sz w:val="28"/>
          <w:szCs w:val="28"/>
        </w:rPr>
      </w:pPr>
      <w:r w:rsidRPr="00480E33">
        <w:rPr>
          <w:sz w:val="28"/>
          <w:szCs w:val="28"/>
        </w:rPr>
        <w:t>Фонд оплаты труда, с учетом изменений на 20</w:t>
      </w:r>
      <w:r w:rsidR="00AD51B1">
        <w:rPr>
          <w:sz w:val="28"/>
          <w:szCs w:val="28"/>
        </w:rPr>
        <w:t>20</w:t>
      </w:r>
      <w:r w:rsidRPr="00480E33">
        <w:rPr>
          <w:sz w:val="28"/>
          <w:szCs w:val="28"/>
        </w:rPr>
        <w:t xml:space="preserve"> год </w:t>
      </w:r>
      <w:proofErr w:type="gramStart"/>
      <w:r w:rsidRPr="00480E33">
        <w:rPr>
          <w:sz w:val="28"/>
          <w:szCs w:val="28"/>
        </w:rPr>
        <w:t xml:space="preserve">составляет  </w:t>
      </w:r>
      <w:r w:rsidR="00AD51B1">
        <w:rPr>
          <w:sz w:val="28"/>
          <w:szCs w:val="28"/>
        </w:rPr>
        <w:t>8</w:t>
      </w:r>
      <w:proofErr w:type="gramEnd"/>
      <w:r w:rsidR="00AD51B1">
        <w:rPr>
          <w:sz w:val="28"/>
          <w:szCs w:val="28"/>
        </w:rPr>
        <w:t> 428 096,66</w:t>
      </w:r>
      <w:r w:rsidRPr="00480E33">
        <w:rPr>
          <w:sz w:val="28"/>
          <w:szCs w:val="28"/>
        </w:rPr>
        <w:t xml:space="preserve"> рублей, фактический расход  фонда оплаты труда за  20</w:t>
      </w:r>
      <w:r w:rsidR="00AD51B1">
        <w:rPr>
          <w:sz w:val="28"/>
          <w:szCs w:val="28"/>
        </w:rPr>
        <w:t>20</w:t>
      </w:r>
      <w:r w:rsidRPr="00480E33">
        <w:rPr>
          <w:sz w:val="28"/>
          <w:szCs w:val="28"/>
        </w:rPr>
        <w:t xml:space="preserve"> года </w:t>
      </w:r>
      <w:r w:rsidR="00AD51B1">
        <w:rPr>
          <w:sz w:val="28"/>
          <w:szCs w:val="28"/>
        </w:rPr>
        <w:t>тот же</w:t>
      </w:r>
      <w:r w:rsidRPr="00480E33">
        <w:rPr>
          <w:sz w:val="28"/>
          <w:szCs w:val="28"/>
        </w:rPr>
        <w:t xml:space="preserve">,  исполнение составляет  100 % от годового планового объема. Выплаты стимулирующего характера </w:t>
      </w:r>
      <w:proofErr w:type="gramStart"/>
      <w:r w:rsidRPr="00480E33">
        <w:rPr>
          <w:sz w:val="28"/>
          <w:szCs w:val="28"/>
        </w:rPr>
        <w:t>составили  1</w:t>
      </w:r>
      <w:proofErr w:type="gramEnd"/>
      <w:r w:rsidR="00AD51B1">
        <w:rPr>
          <w:sz w:val="28"/>
          <w:szCs w:val="28"/>
        </w:rPr>
        <w:t> 030 888,55</w:t>
      </w:r>
      <w:r w:rsidRPr="00480E33">
        <w:rPr>
          <w:sz w:val="28"/>
          <w:szCs w:val="28"/>
        </w:rPr>
        <w:t xml:space="preserve"> </w:t>
      </w:r>
      <w:r w:rsidRPr="00480E33">
        <w:rPr>
          <w:color w:val="FF0000"/>
          <w:sz w:val="28"/>
          <w:szCs w:val="28"/>
        </w:rPr>
        <w:t xml:space="preserve"> </w:t>
      </w:r>
      <w:r w:rsidRPr="00480E33">
        <w:rPr>
          <w:sz w:val="28"/>
          <w:szCs w:val="28"/>
        </w:rPr>
        <w:t xml:space="preserve">рубля, это   составляет </w:t>
      </w:r>
      <w:r w:rsidR="00AD51B1">
        <w:rPr>
          <w:sz w:val="28"/>
          <w:szCs w:val="28"/>
        </w:rPr>
        <w:t>1</w:t>
      </w:r>
      <w:r w:rsidRPr="00480E33">
        <w:rPr>
          <w:sz w:val="28"/>
          <w:szCs w:val="28"/>
        </w:rPr>
        <w:t>2</w:t>
      </w:r>
      <w:r w:rsidR="00AD51B1">
        <w:rPr>
          <w:sz w:val="28"/>
          <w:szCs w:val="28"/>
        </w:rPr>
        <w:t>,2</w:t>
      </w:r>
      <w:r w:rsidRPr="00480E33">
        <w:rPr>
          <w:sz w:val="28"/>
          <w:szCs w:val="28"/>
        </w:rPr>
        <w:t xml:space="preserve"> % от начисленного фонда оплаты труда</w:t>
      </w:r>
      <w:r w:rsidR="00AD51B1">
        <w:rPr>
          <w:sz w:val="28"/>
          <w:szCs w:val="28"/>
        </w:rPr>
        <w:t xml:space="preserve">.  Выплаты </w:t>
      </w:r>
      <w:r w:rsidR="00AD51B1" w:rsidRPr="00022735">
        <w:rPr>
          <w:sz w:val="28"/>
          <w:szCs w:val="28"/>
        </w:rPr>
        <w:t>стимулирующ</w:t>
      </w:r>
      <w:r w:rsidR="00AD51B1">
        <w:rPr>
          <w:sz w:val="28"/>
          <w:szCs w:val="28"/>
        </w:rPr>
        <w:t>ие за особые условия труда и дополнительную нагрузку (</w:t>
      </w:r>
      <w:proofErr w:type="gramStart"/>
      <w:r w:rsidR="00AD51B1">
        <w:rPr>
          <w:sz w:val="28"/>
          <w:szCs w:val="28"/>
          <w:lang w:val="en-US"/>
        </w:rPr>
        <w:t>COVID</w:t>
      </w:r>
      <w:r w:rsidR="00AD51B1" w:rsidRPr="00842D01">
        <w:rPr>
          <w:sz w:val="28"/>
          <w:szCs w:val="28"/>
        </w:rPr>
        <w:t xml:space="preserve">) </w:t>
      </w:r>
      <w:r w:rsidR="00AD51B1">
        <w:rPr>
          <w:sz w:val="28"/>
          <w:szCs w:val="28"/>
        </w:rPr>
        <w:t xml:space="preserve"> федеральный</w:t>
      </w:r>
      <w:proofErr w:type="gramEnd"/>
      <w:r w:rsidR="00AD51B1">
        <w:rPr>
          <w:sz w:val="28"/>
          <w:szCs w:val="28"/>
        </w:rPr>
        <w:t xml:space="preserve"> бюджет</w:t>
      </w:r>
      <w:r w:rsidR="00AD51B1" w:rsidRPr="00022735">
        <w:rPr>
          <w:sz w:val="28"/>
          <w:szCs w:val="28"/>
        </w:rPr>
        <w:t xml:space="preserve"> составили </w:t>
      </w:r>
      <w:r w:rsidR="00AD51B1">
        <w:rPr>
          <w:sz w:val="28"/>
          <w:szCs w:val="28"/>
        </w:rPr>
        <w:t xml:space="preserve"> 610 711,59</w:t>
      </w:r>
      <w:r w:rsidR="00AD51B1" w:rsidRPr="009F19E0">
        <w:rPr>
          <w:color w:val="FF0000"/>
          <w:sz w:val="28"/>
          <w:szCs w:val="28"/>
        </w:rPr>
        <w:t xml:space="preserve"> </w:t>
      </w:r>
      <w:r w:rsidR="00AD51B1" w:rsidRPr="00C60287">
        <w:rPr>
          <w:sz w:val="28"/>
          <w:szCs w:val="28"/>
        </w:rPr>
        <w:t>рубля, это</w:t>
      </w:r>
      <w:r w:rsidR="00AD51B1">
        <w:rPr>
          <w:sz w:val="28"/>
          <w:szCs w:val="28"/>
        </w:rPr>
        <w:t xml:space="preserve">  </w:t>
      </w:r>
      <w:r w:rsidR="00AD51B1" w:rsidRPr="00C60287">
        <w:rPr>
          <w:sz w:val="28"/>
          <w:szCs w:val="28"/>
        </w:rPr>
        <w:t xml:space="preserve"> составляет </w:t>
      </w:r>
      <w:r w:rsidR="00AD51B1">
        <w:rPr>
          <w:sz w:val="28"/>
          <w:szCs w:val="28"/>
        </w:rPr>
        <w:t>8</w:t>
      </w:r>
      <w:r w:rsidR="00AD51B1" w:rsidRPr="00C60287">
        <w:rPr>
          <w:sz w:val="28"/>
          <w:szCs w:val="28"/>
        </w:rPr>
        <w:t xml:space="preserve"> % от начисленного </w:t>
      </w:r>
      <w:r w:rsidR="00AD51B1" w:rsidRPr="00C60287">
        <w:rPr>
          <w:sz w:val="28"/>
          <w:szCs w:val="28"/>
        </w:rPr>
        <w:lastRenderedPageBreak/>
        <w:t>фонда оплаты труд</w:t>
      </w:r>
      <w:r w:rsidR="00AD51B1">
        <w:rPr>
          <w:sz w:val="28"/>
          <w:szCs w:val="28"/>
        </w:rPr>
        <w:t>а,</w:t>
      </w:r>
      <w:r w:rsidR="00AD51B1" w:rsidRPr="00842D01">
        <w:rPr>
          <w:sz w:val="28"/>
          <w:szCs w:val="28"/>
        </w:rPr>
        <w:t xml:space="preserve"> </w:t>
      </w:r>
      <w:r w:rsidR="00AD51B1">
        <w:rPr>
          <w:sz w:val="28"/>
          <w:szCs w:val="28"/>
        </w:rPr>
        <w:t xml:space="preserve">выплаты </w:t>
      </w:r>
      <w:r w:rsidR="00AD51B1" w:rsidRPr="00022735">
        <w:rPr>
          <w:sz w:val="28"/>
          <w:szCs w:val="28"/>
        </w:rPr>
        <w:t>стимулирующ</w:t>
      </w:r>
      <w:r w:rsidR="00AD51B1">
        <w:rPr>
          <w:sz w:val="28"/>
          <w:szCs w:val="28"/>
        </w:rPr>
        <w:t>ие за особые условия труда и дополнительную нагрузку (</w:t>
      </w:r>
      <w:r w:rsidR="00AD51B1">
        <w:rPr>
          <w:sz w:val="28"/>
          <w:szCs w:val="28"/>
          <w:lang w:val="en-US"/>
        </w:rPr>
        <w:t>COVID</w:t>
      </w:r>
      <w:r w:rsidR="00AD51B1" w:rsidRPr="00842D01">
        <w:rPr>
          <w:sz w:val="28"/>
          <w:szCs w:val="28"/>
        </w:rPr>
        <w:t xml:space="preserve">) </w:t>
      </w:r>
      <w:r w:rsidR="00AD51B1">
        <w:rPr>
          <w:sz w:val="28"/>
          <w:szCs w:val="28"/>
        </w:rPr>
        <w:t xml:space="preserve"> краевой бюджет</w:t>
      </w:r>
      <w:r w:rsidR="00AD51B1" w:rsidRPr="00022735">
        <w:rPr>
          <w:sz w:val="28"/>
          <w:szCs w:val="28"/>
        </w:rPr>
        <w:t xml:space="preserve"> составили </w:t>
      </w:r>
      <w:r w:rsidR="00AD51B1">
        <w:rPr>
          <w:sz w:val="28"/>
          <w:szCs w:val="28"/>
        </w:rPr>
        <w:t xml:space="preserve"> 46 857,08</w:t>
      </w:r>
      <w:r w:rsidR="00AD51B1" w:rsidRPr="009F19E0">
        <w:rPr>
          <w:color w:val="FF0000"/>
          <w:sz w:val="28"/>
          <w:szCs w:val="28"/>
        </w:rPr>
        <w:t xml:space="preserve"> </w:t>
      </w:r>
      <w:r w:rsidR="00AD51B1" w:rsidRPr="00C60287">
        <w:rPr>
          <w:sz w:val="28"/>
          <w:szCs w:val="28"/>
        </w:rPr>
        <w:t>рубля, это</w:t>
      </w:r>
      <w:r w:rsidR="00AD51B1">
        <w:rPr>
          <w:sz w:val="28"/>
          <w:szCs w:val="28"/>
        </w:rPr>
        <w:t xml:space="preserve">  </w:t>
      </w:r>
      <w:r w:rsidR="00AD51B1" w:rsidRPr="00C60287">
        <w:rPr>
          <w:sz w:val="28"/>
          <w:szCs w:val="28"/>
        </w:rPr>
        <w:t xml:space="preserve"> составляет </w:t>
      </w:r>
      <w:r w:rsidR="00AD51B1">
        <w:rPr>
          <w:sz w:val="28"/>
          <w:szCs w:val="28"/>
        </w:rPr>
        <w:t>0,6</w:t>
      </w:r>
      <w:r w:rsidR="00AD51B1" w:rsidRPr="00C60287">
        <w:rPr>
          <w:sz w:val="28"/>
          <w:szCs w:val="28"/>
        </w:rPr>
        <w:t xml:space="preserve"> % от начисленного фонда оплаты труд</w:t>
      </w:r>
      <w:r w:rsidR="00AD51B1">
        <w:rPr>
          <w:sz w:val="28"/>
          <w:szCs w:val="28"/>
        </w:rPr>
        <w:t xml:space="preserve">а. </w:t>
      </w:r>
      <w:r w:rsidR="00AD51B1" w:rsidRPr="009F19E0">
        <w:rPr>
          <w:color w:val="FF0000"/>
          <w:sz w:val="28"/>
          <w:szCs w:val="28"/>
        </w:rPr>
        <w:t xml:space="preserve"> </w:t>
      </w:r>
    </w:p>
    <w:p w14:paraId="0097CDE8" w14:textId="77777777" w:rsidR="00AD51B1" w:rsidRDefault="00AD51B1" w:rsidP="00480E33">
      <w:pPr>
        <w:ind w:firstLine="708"/>
        <w:jc w:val="both"/>
        <w:rPr>
          <w:sz w:val="28"/>
          <w:szCs w:val="28"/>
        </w:rPr>
      </w:pPr>
      <w:r w:rsidRPr="000C144D">
        <w:rPr>
          <w:sz w:val="28"/>
          <w:szCs w:val="28"/>
        </w:rPr>
        <w:t xml:space="preserve">Средняя </w:t>
      </w:r>
      <w:r w:rsidRPr="00A72463">
        <w:rPr>
          <w:sz w:val="28"/>
          <w:szCs w:val="28"/>
        </w:rPr>
        <w:t xml:space="preserve">заработная плата сотрудников за отчетный период </w:t>
      </w:r>
      <w:r w:rsidRPr="00A34917">
        <w:rPr>
          <w:sz w:val="28"/>
          <w:szCs w:val="28"/>
        </w:rPr>
        <w:t>составила 27 153,</w:t>
      </w:r>
      <w:proofErr w:type="gramStart"/>
      <w:r w:rsidRPr="00A34917">
        <w:rPr>
          <w:sz w:val="28"/>
          <w:szCs w:val="28"/>
        </w:rPr>
        <w:t>30</w:t>
      </w:r>
      <w:r w:rsidRPr="00A72463">
        <w:rPr>
          <w:sz w:val="28"/>
          <w:szCs w:val="28"/>
        </w:rPr>
        <w:t xml:space="preserve">  рублей</w:t>
      </w:r>
      <w:proofErr w:type="gramEnd"/>
      <w:r w:rsidRPr="00A72463">
        <w:rPr>
          <w:sz w:val="28"/>
          <w:szCs w:val="28"/>
        </w:rPr>
        <w:t xml:space="preserve">, соответствующий период прошлого года – </w:t>
      </w:r>
      <w:r w:rsidRPr="00185114">
        <w:rPr>
          <w:sz w:val="28"/>
          <w:szCs w:val="28"/>
        </w:rPr>
        <w:t>23</w:t>
      </w:r>
      <w:r>
        <w:rPr>
          <w:sz w:val="28"/>
          <w:szCs w:val="28"/>
        </w:rPr>
        <w:t> 242,80</w:t>
      </w:r>
      <w:r w:rsidRPr="00185114">
        <w:rPr>
          <w:color w:val="C00000"/>
          <w:sz w:val="28"/>
          <w:szCs w:val="28"/>
        </w:rPr>
        <w:t xml:space="preserve">  </w:t>
      </w:r>
      <w:r w:rsidRPr="00A72463">
        <w:rPr>
          <w:sz w:val="28"/>
          <w:szCs w:val="28"/>
        </w:rPr>
        <w:t>рублей.</w:t>
      </w:r>
      <w:r w:rsidRPr="00022735">
        <w:t xml:space="preserve"> </w:t>
      </w:r>
    </w:p>
    <w:p w14:paraId="5AC2E045" w14:textId="77777777" w:rsidR="00AD51B1" w:rsidRPr="00C9094C" w:rsidRDefault="00AD51B1" w:rsidP="00AD51B1">
      <w:pPr>
        <w:ind w:firstLine="708"/>
        <w:jc w:val="both"/>
        <w:rPr>
          <w:sz w:val="28"/>
          <w:szCs w:val="28"/>
        </w:rPr>
      </w:pPr>
      <w:r w:rsidRPr="00022735">
        <w:rPr>
          <w:sz w:val="28"/>
          <w:szCs w:val="28"/>
        </w:rPr>
        <w:t xml:space="preserve">Учреждение принимает участие в реализации Указов Президента по повышению заработной платы отдельных категорий работников учреждения.    Средняя заработная </w:t>
      </w:r>
      <w:proofErr w:type="gramStart"/>
      <w:r w:rsidRPr="00022735">
        <w:rPr>
          <w:sz w:val="28"/>
          <w:szCs w:val="28"/>
        </w:rPr>
        <w:t>плата  младших</w:t>
      </w:r>
      <w:proofErr w:type="gramEnd"/>
      <w:r w:rsidRPr="00022735">
        <w:rPr>
          <w:sz w:val="28"/>
          <w:szCs w:val="28"/>
        </w:rPr>
        <w:t xml:space="preserve"> медицинских сестер </w:t>
      </w:r>
      <w:r w:rsidRPr="00C9094C">
        <w:rPr>
          <w:sz w:val="28"/>
          <w:szCs w:val="28"/>
        </w:rPr>
        <w:t>за отчетный период  –</w:t>
      </w:r>
      <w:r>
        <w:rPr>
          <w:sz w:val="28"/>
          <w:szCs w:val="28"/>
        </w:rPr>
        <w:t>44 731,82</w:t>
      </w:r>
      <w:r w:rsidRPr="00C9094C">
        <w:rPr>
          <w:sz w:val="28"/>
          <w:szCs w:val="28"/>
        </w:rPr>
        <w:t xml:space="preserve"> рублей, соответствующий период прошлого года- </w:t>
      </w:r>
      <w:r w:rsidRPr="00D856F5">
        <w:rPr>
          <w:sz w:val="28"/>
          <w:szCs w:val="28"/>
        </w:rPr>
        <w:t>35</w:t>
      </w:r>
      <w:r>
        <w:rPr>
          <w:sz w:val="28"/>
          <w:szCs w:val="28"/>
        </w:rPr>
        <w:t> 353,74</w:t>
      </w:r>
      <w:r w:rsidRPr="00D856F5">
        <w:rPr>
          <w:sz w:val="28"/>
          <w:szCs w:val="28"/>
        </w:rPr>
        <w:t xml:space="preserve"> </w:t>
      </w:r>
      <w:r w:rsidRPr="00C9094C">
        <w:rPr>
          <w:sz w:val="28"/>
          <w:szCs w:val="28"/>
        </w:rPr>
        <w:t xml:space="preserve">рублей. </w:t>
      </w:r>
    </w:p>
    <w:p w14:paraId="0122B09B" w14:textId="77777777" w:rsidR="00AD51B1" w:rsidRPr="00A72463" w:rsidRDefault="00AD51B1" w:rsidP="00AD51B1">
      <w:pPr>
        <w:ind w:firstLine="708"/>
        <w:jc w:val="both"/>
        <w:rPr>
          <w:sz w:val="28"/>
          <w:szCs w:val="28"/>
        </w:rPr>
      </w:pPr>
      <w:r w:rsidRPr="00022735">
        <w:rPr>
          <w:sz w:val="28"/>
          <w:szCs w:val="28"/>
        </w:rPr>
        <w:t xml:space="preserve">Фонд на выплату начислений на оплату труда с изменениями утверждён в сумме </w:t>
      </w:r>
      <w:r>
        <w:rPr>
          <w:sz w:val="28"/>
          <w:szCs w:val="28"/>
        </w:rPr>
        <w:t>2 557 882,55</w:t>
      </w:r>
      <w:r w:rsidRPr="00022735">
        <w:rPr>
          <w:sz w:val="28"/>
          <w:szCs w:val="28"/>
        </w:rPr>
        <w:t xml:space="preserve"> рублей.  Расход составляет </w:t>
      </w:r>
      <w:r>
        <w:rPr>
          <w:sz w:val="28"/>
          <w:szCs w:val="28"/>
        </w:rPr>
        <w:t>2 537 655,13</w:t>
      </w:r>
      <w:r w:rsidRPr="00022735">
        <w:rPr>
          <w:sz w:val="28"/>
          <w:szCs w:val="28"/>
        </w:rPr>
        <w:t xml:space="preserve"> рублей, исполнение </w:t>
      </w:r>
      <w:proofErr w:type="gramStart"/>
      <w:r w:rsidRPr="00022735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 99</w:t>
      </w:r>
      <w:proofErr w:type="gramEnd"/>
      <w:r>
        <w:rPr>
          <w:sz w:val="28"/>
          <w:szCs w:val="28"/>
        </w:rPr>
        <w:t>,2</w:t>
      </w:r>
      <w:r w:rsidRPr="00022735">
        <w:rPr>
          <w:sz w:val="28"/>
          <w:szCs w:val="28"/>
        </w:rPr>
        <w:t xml:space="preserve"> % годового объема.</w:t>
      </w:r>
      <w:r>
        <w:rPr>
          <w:sz w:val="28"/>
          <w:szCs w:val="28"/>
        </w:rPr>
        <w:t xml:space="preserve"> </w:t>
      </w:r>
      <w:r w:rsidRPr="0002273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22735">
        <w:rPr>
          <w:sz w:val="28"/>
          <w:szCs w:val="28"/>
        </w:rPr>
        <w:t xml:space="preserve">роизведены выплаты на пособия по временной </w:t>
      </w:r>
      <w:proofErr w:type="gramStart"/>
      <w:r w:rsidRPr="00022735">
        <w:rPr>
          <w:sz w:val="28"/>
          <w:szCs w:val="28"/>
        </w:rPr>
        <w:t>нетрудоспособности  в</w:t>
      </w:r>
      <w:proofErr w:type="gramEnd"/>
      <w:r w:rsidRPr="00022735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94 361,62</w:t>
      </w:r>
      <w:r w:rsidRPr="00022735">
        <w:rPr>
          <w:sz w:val="28"/>
          <w:szCs w:val="28"/>
        </w:rPr>
        <w:t xml:space="preserve"> рублей,   оплачены страховые взносы.</w:t>
      </w:r>
      <w:r>
        <w:rPr>
          <w:sz w:val="28"/>
          <w:szCs w:val="28"/>
        </w:rPr>
        <w:t xml:space="preserve"> ФСС произвел возмещение затрат </w:t>
      </w:r>
      <w:proofErr w:type="gramStart"/>
      <w:r>
        <w:rPr>
          <w:sz w:val="28"/>
          <w:szCs w:val="28"/>
        </w:rPr>
        <w:t>учреждению  в</w:t>
      </w:r>
      <w:proofErr w:type="gramEnd"/>
      <w:r>
        <w:rPr>
          <w:sz w:val="28"/>
          <w:szCs w:val="28"/>
        </w:rPr>
        <w:t xml:space="preserve"> сумме 19 217,97 рублей.</w:t>
      </w:r>
      <w:r w:rsidRPr="00022735">
        <w:rPr>
          <w:sz w:val="28"/>
          <w:szCs w:val="28"/>
        </w:rPr>
        <w:t xml:space="preserve"> </w:t>
      </w:r>
      <w:r>
        <w:rPr>
          <w:sz w:val="28"/>
          <w:szCs w:val="28"/>
        </w:rPr>
        <w:t>С 01 июля оплата пособий по временной нетрудоспособности производится ФСС.</w:t>
      </w:r>
    </w:p>
    <w:p w14:paraId="2ADDDAB7" w14:textId="77777777" w:rsidR="006532E1" w:rsidRPr="00E97E7E" w:rsidRDefault="005F6E7A" w:rsidP="005F6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0E33" w:rsidRPr="00480E33">
        <w:rPr>
          <w:sz w:val="28"/>
          <w:szCs w:val="28"/>
        </w:rPr>
        <w:t xml:space="preserve">Исходя из анализа средней заработной </w:t>
      </w:r>
      <w:proofErr w:type="gramStart"/>
      <w:r w:rsidR="00480E33" w:rsidRPr="00480E33">
        <w:rPr>
          <w:sz w:val="28"/>
          <w:szCs w:val="28"/>
        </w:rPr>
        <w:t>платы,  следует</w:t>
      </w:r>
      <w:proofErr w:type="gramEnd"/>
      <w:r w:rsidR="00480E33" w:rsidRPr="00480E33">
        <w:rPr>
          <w:sz w:val="28"/>
          <w:szCs w:val="28"/>
        </w:rPr>
        <w:t xml:space="preserve"> отметить, что уровень заработной платы в учреждении стабильный</w:t>
      </w:r>
      <w:r>
        <w:rPr>
          <w:sz w:val="28"/>
          <w:szCs w:val="28"/>
        </w:rPr>
        <w:t xml:space="preserve">. </w:t>
      </w:r>
      <w:r w:rsidR="00480E33" w:rsidRPr="00480E33">
        <w:rPr>
          <w:sz w:val="28"/>
          <w:szCs w:val="28"/>
        </w:rPr>
        <w:t xml:space="preserve">Укомплектованность учреждения специалистами основного профиля, специализирующихся на оказании услуг согласно штатному расписанию 100 %. </w:t>
      </w:r>
    </w:p>
    <w:p w14:paraId="1C1C5EFF" w14:textId="77777777" w:rsidR="00480E33" w:rsidRPr="00886ADC" w:rsidRDefault="00480E33" w:rsidP="00480E33">
      <w:pPr>
        <w:ind w:firstLine="708"/>
        <w:jc w:val="both"/>
        <w:rPr>
          <w:sz w:val="28"/>
          <w:szCs w:val="28"/>
        </w:rPr>
      </w:pPr>
      <w:r w:rsidRPr="00886ADC">
        <w:rPr>
          <w:sz w:val="28"/>
          <w:szCs w:val="28"/>
        </w:rPr>
        <w:t xml:space="preserve">Учреждение в соответствии с планом финансово-хозяйственной деятельности разрабатывает на отчетный период планы мероприятий по соблюдению требований законодательства в области охраны труда, требований санитарного законодательства и обеспечения лицензионных условий медицинской деятельности </w:t>
      </w:r>
      <w:proofErr w:type="gramStart"/>
      <w:r w:rsidRPr="00886ADC">
        <w:rPr>
          <w:sz w:val="28"/>
          <w:szCs w:val="28"/>
        </w:rPr>
        <w:t>и  соблюдения</w:t>
      </w:r>
      <w:proofErr w:type="gramEnd"/>
      <w:r w:rsidRPr="00886ADC">
        <w:rPr>
          <w:sz w:val="28"/>
          <w:szCs w:val="28"/>
        </w:rPr>
        <w:t xml:space="preserve"> требований законодательства в области пожарной безопасности. </w:t>
      </w:r>
    </w:p>
    <w:p w14:paraId="07752AAE" w14:textId="77777777" w:rsidR="00CF4BEA" w:rsidRPr="00886ADC" w:rsidRDefault="00480E33" w:rsidP="00CF4BEA">
      <w:pPr>
        <w:ind w:firstLine="708"/>
        <w:jc w:val="both"/>
        <w:rPr>
          <w:sz w:val="28"/>
          <w:szCs w:val="28"/>
        </w:rPr>
      </w:pPr>
      <w:r w:rsidRPr="00886ADC">
        <w:rPr>
          <w:sz w:val="28"/>
          <w:szCs w:val="28"/>
        </w:rPr>
        <w:t xml:space="preserve">  </w:t>
      </w:r>
      <w:r w:rsidR="00CF4BEA" w:rsidRPr="00886ADC">
        <w:rPr>
          <w:sz w:val="28"/>
          <w:szCs w:val="28"/>
        </w:rPr>
        <w:t xml:space="preserve">  В учреждении за 20</w:t>
      </w:r>
      <w:r w:rsidR="00CF4BEA">
        <w:rPr>
          <w:sz w:val="28"/>
          <w:szCs w:val="28"/>
        </w:rPr>
        <w:t>20</w:t>
      </w:r>
      <w:r w:rsidR="00CF4BEA" w:rsidRPr="00886ADC">
        <w:rPr>
          <w:sz w:val="28"/>
          <w:szCs w:val="28"/>
        </w:rPr>
        <w:t xml:space="preserve"> год проведены в рамках соблюдение требований законодательства в области охраны труда, </w:t>
      </w:r>
      <w:r w:rsidR="00CF4BEA">
        <w:rPr>
          <w:sz w:val="28"/>
          <w:szCs w:val="28"/>
        </w:rPr>
        <w:t>заключены контракты</w:t>
      </w:r>
      <w:r w:rsidR="00CF4BEA" w:rsidRPr="00886ADC">
        <w:rPr>
          <w:sz w:val="28"/>
          <w:szCs w:val="28"/>
        </w:rPr>
        <w:t>:</w:t>
      </w:r>
    </w:p>
    <w:p w14:paraId="34F2FC5D" w14:textId="77777777" w:rsidR="00CF4BEA" w:rsidRPr="00CD39D6" w:rsidRDefault="00CF4BEA" w:rsidP="00CF4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-обязательное страхование гражданской ответственности владельцев транспортных средств (контракт на сумму 5 102,14 рублей).</w:t>
      </w:r>
    </w:p>
    <w:p w14:paraId="68C83EE2" w14:textId="77777777" w:rsidR="00CF4BEA" w:rsidRDefault="00CF4BEA" w:rsidP="00CF4BEA">
      <w:pPr>
        <w:ind w:firstLine="708"/>
        <w:jc w:val="both"/>
        <w:rPr>
          <w:sz w:val="28"/>
          <w:szCs w:val="28"/>
        </w:rPr>
      </w:pPr>
      <w:r w:rsidRPr="00886ADC">
        <w:rPr>
          <w:sz w:val="28"/>
          <w:szCs w:val="28"/>
        </w:rPr>
        <w:t>Для соблюдения требований санитарного законодательства учреждением в течение отчетного периода были проведены следующие мероприятия:</w:t>
      </w:r>
    </w:p>
    <w:p w14:paraId="6521440C" w14:textId="07E2F031" w:rsidR="00CF4BEA" w:rsidRDefault="00CF4BEA" w:rsidP="00CF4BEA">
      <w:pPr>
        <w:ind w:firstLine="708"/>
        <w:jc w:val="both"/>
        <w:rPr>
          <w:sz w:val="28"/>
          <w:szCs w:val="28"/>
        </w:rPr>
      </w:pPr>
      <w:r w:rsidRPr="00886ADC">
        <w:rPr>
          <w:sz w:val="28"/>
          <w:szCs w:val="28"/>
        </w:rPr>
        <w:t>- предрейсовый медицинский осмотр водителей (конт</w:t>
      </w:r>
      <w:r w:rsidR="00FC34A5">
        <w:rPr>
          <w:sz w:val="28"/>
          <w:szCs w:val="28"/>
        </w:rPr>
        <w:t>р</w:t>
      </w:r>
      <w:r w:rsidRPr="00886ADC">
        <w:rPr>
          <w:sz w:val="28"/>
          <w:szCs w:val="28"/>
        </w:rPr>
        <w:t xml:space="preserve">акт на </w:t>
      </w:r>
      <w:proofErr w:type="gramStart"/>
      <w:r w:rsidRPr="00886ADC">
        <w:rPr>
          <w:sz w:val="28"/>
          <w:szCs w:val="28"/>
        </w:rPr>
        <w:t xml:space="preserve">сумму  </w:t>
      </w:r>
      <w:r>
        <w:rPr>
          <w:sz w:val="28"/>
          <w:szCs w:val="28"/>
        </w:rPr>
        <w:t>20</w:t>
      </w:r>
      <w:r w:rsidRPr="00886ADC">
        <w:rPr>
          <w:sz w:val="28"/>
          <w:szCs w:val="28"/>
        </w:rPr>
        <w:t>000</w:t>
      </w:r>
      <w:proofErr w:type="gramEnd"/>
      <w:r w:rsidRPr="00886ADC">
        <w:rPr>
          <w:sz w:val="28"/>
          <w:szCs w:val="28"/>
        </w:rPr>
        <w:t>,00 руб</w:t>
      </w:r>
      <w:r>
        <w:rPr>
          <w:sz w:val="28"/>
          <w:szCs w:val="28"/>
        </w:rPr>
        <w:t>лей</w:t>
      </w:r>
      <w:r w:rsidRPr="00886ADC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14:paraId="483C5DB8" w14:textId="77777777" w:rsidR="00CF4BEA" w:rsidRDefault="00CF4BEA" w:rsidP="00CF4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контракты на проведение работ по дезинфекции помещения, заключительная обработка- на сумму 75 000,00 рублей.</w:t>
      </w:r>
    </w:p>
    <w:p w14:paraId="4EE4421F" w14:textId="77777777" w:rsidR="00CF4BEA" w:rsidRPr="00886ADC" w:rsidRDefault="00CF4BEA" w:rsidP="00CF4BEA">
      <w:pPr>
        <w:ind w:firstLine="708"/>
        <w:jc w:val="both"/>
        <w:rPr>
          <w:sz w:val="28"/>
          <w:szCs w:val="28"/>
        </w:rPr>
      </w:pPr>
      <w:r w:rsidRPr="00886ADC">
        <w:rPr>
          <w:sz w:val="28"/>
          <w:szCs w:val="28"/>
        </w:rPr>
        <w:t xml:space="preserve">  Для обеспечения содержания помещений учреждения на 20</w:t>
      </w:r>
      <w:r>
        <w:rPr>
          <w:sz w:val="28"/>
          <w:szCs w:val="28"/>
        </w:rPr>
        <w:t>20</w:t>
      </w:r>
      <w:r w:rsidRPr="00886ADC">
        <w:rPr>
          <w:sz w:val="28"/>
          <w:szCs w:val="28"/>
        </w:rPr>
        <w:t xml:space="preserve"> год заключены контракты: </w:t>
      </w:r>
    </w:p>
    <w:p w14:paraId="25C976C8" w14:textId="77777777" w:rsidR="00CF4BEA" w:rsidRPr="001B4B9F" w:rsidRDefault="00CF4BEA" w:rsidP="00CF4BEA">
      <w:pPr>
        <w:ind w:firstLine="708"/>
        <w:jc w:val="both"/>
        <w:rPr>
          <w:sz w:val="28"/>
          <w:szCs w:val="28"/>
        </w:rPr>
      </w:pPr>
      <w:r w:rsidRPr="001B4B9F">
        <w:rPr>
          <w:sz w:val="28"/>
          <w:szCs w:val="28"/>
        </w:rPr>
        <w:t xml:space="preserve">- услуги дератизации и дезинсекции на сумму </w:t>
      </w:r>
      <w:r>
        <w:rPr>
          <w:sz w:val="28"/>
          <w:szCs w:val="28"/>
        </w:rPr>
        <w:t>6 847,8</w:t>
      </w:r>
      <w:r w:rsidRPr="001B4B9F">
        <w:rPr>
          <w:sz w:val="28"/>
          <w:szCs w:val="28"/>
        </w:rPr>
        <w:t xml:space="preserve"> рублей;</w:t>
      </w:r>
    </w:p>
    <w:p w14:paraId="3CDE9020" w14:textId="77777777" w:rsidR="00CF4BEA" w:rsidRPr="001B4B9F" w:rsidRDefault="00CF4BEA" w:rsidP="00CF4BEA">
      <w:pPr>
        <w:ind w:firstLine="708"/>
        <w:jc w:val="both"/>
        <w:rPr>
          <w:sz w:val="28"/>
          <w:szCs w:val="28"/>
        </w:rPr>
      </w:pPr>
      <w:r w:rsidRPr="001B4B9F">
        <w:rPr>
          <w:sz w:val="28"/>
          <w:szCs w:val="28"/>
        </w:rPr>
        <w:t>- механизированная очистка территории от снега и мусора на сумму -</w:t>
      </w:r>
      <w:r>
        <w:rPr>
          <w:sz w:val="28"/>
          <w:szCs w:val="28"/>
        </w:rPr>
        <w:t>10 0</w:t>
      </w:r>
      <w:r w:rsidRPr="001B4B9F">
        <w:rPr>
          <w:sz w:val="28"/>
          <w:szCs w:val="28"/>
        </w:rPr>
        <w:t>00 рублей;</w:t>
      </w:r>
    </w:p>
    <w:p w14:paraId="414C01AD" w14:textId="77777777" w:rsidR="00CF4BEA" w:rsidRPr="001B4B9F" w:rsidRDefault="00CF4BEA" w:rsidP="00CF4BEA">
      <w:pPr>
        <w:ind w:firstLine="708"/>
        <w:jc w:val="both"/>
        <w:rPr>
          <w:sz w:val="28"/>
          <w:szCs w:val="28"/>
        </w:rPr>
      </w:pPr>
      <w:r w:rsidRPr="001B4B9F">
        <w:rPr>
          <w:sz w:val="28"/>
          <w:szCs w:val="28"/>
        </w:rPr>
        <w:t>- поставка тепловой энергии на сумму 3</w:t>
      </w:r>
      <w:r>
        <w:rPr>
          <w:sz w:val="28"/>
          <w:szCs w:val="28"/>
        </w:rPr>
        <w:t>46 436,81</w:t>
      </w:r>
      <w:r w:rsidRPr="001B4B9F">
        <w:rPr>
          <w:sz w:val="28"/>
          <w:szCs w:val="28"/>
        </w:rPr>
        <w:t xml:space="preserve"> рублей;</w:t>
      </w:r>
    </w:p>
    <w:p w14:paraId="1BE932D3" w14:textId="77777777" w:rsidR="00CF4BEA" w:rsidRPr="001B4B9F" w:rsidRDefault="00CF4BEA" w:rsidP="00CF4BEA">
      <w:pPr>
        <w:ind w:firstLine="708"/>
        <w:jc w:val="both"/>
        <w:rPr>
          <w:sz w:val="28"/>
          <w:szCs w:val="28"/>
        </w:rPr>
      </w:pPr>
      <w:r w:rsidRPr="001B4B9F">
        <w:rPr>
          <w:sz w:val="28"/>
          <w:szCs w:val="28"/>
        </w:rPr>
        <w:t xml:space="preserve">- услуги по водоснабжению на сумму </w:t>
      </w:r>
      <w:r>
        <w:rPr>
          <w:sz w:val="28"/>
          <w:szCs w:val="28"/>
        </w:rPr>
        <w:t>62 000,64</w:t>
      </w:r>
      <w:r w:rsidRPr="001B4B9F">
        <w:rPr>
          <w:sz w:val="28"/>
          <w:szCs w:val="28"/>
        </w:rPr>
        <w:t xml:space="preserve"> рублей;</w:t>
      </w:r>
    </w:p>
    <w:p w14:paraId="5C4F8E7C" w14:textId="77777777" w:rsidR="00CF4BEA" w:rsidRPr="001B4B9F" w:rsidRDefault="00CF4BEA" w:rsidP="00CF4BEA">
      <w:pPr>
        <w:ind w:firstLine="708"/>
        <w:jc w:val="both"/>
        <w:rPr>
          <w:sz w:val="28"/>
          <w:szCs w:val="28"/>
        </w:rPr>
      </w:pPr>
      <w:r w:rsidRPr="001B4B9F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1B4B9F">
        <w:rPr>
          <w:sz w:val="28"/>
          <w:szCs w:val="28"/>
        </w:rPr>
        <w:t>продажа электрической энергии на сумму 1</w:t>
      </w:r>
      <w:r>
        <w:rPr>
          <w:sz w:val="28"/>
          <w:szCs w:val="28"/>
        </w:rPr>
        <w:t>47 718,08</w:t>
      </w:r>
      <w:r w:rsidRPr="001B4B9F">
        <w:rPr>
          <w:sz w:val="28"/>
          <w:szCs w:val="28"/>
        </w:rPr>
        <w:t xml:space="preserve"> рублей;</w:t>
      </w:r>
    </w:p>
    <w:p w14:paraId="731A0FF9" w14:textId="77777777" w:rsidR="00CF4BEA" w:rsidRDefault="00CF4BEA" w:rsidP="00CF4BEA">
      <w:pPr>
        <w:ind w:firstLine="708"/>
        <w:jc w:val="both"/>
        <w:rPr>
          <w:sz w:val="28"/>
          <w:szCs w:val="28"/>
        </w:rPr>
      </w:pPr>
      <w:r w:rsidRPr="001B4B9F">
        <w:rPr>
          <w:sz w:val="28"/>
          <w:szCs w:val="28"/>
        </w:rPr>
        <w:t xml:space="preserve">- вывоз жидких бытовых отходов на сумму </w:t>
      </w:r>
      <w:r>
        <w:rPr>
          <w:sz w:val="28"/>
          <w:szCs w:val="28"/>
        </w:rPr>
        <w:t>125 400,00</w:t>
      </w:r>
      <w:r w:rsidRPr="001B4B9F">
        <w:rPr>
          <w:sz w:val="28"/>
          <w:szCs w:val="28"/>
        </w:rPr>
        <w:t xml:space="preserve"> рублей.</w:t>
      </w:r>
      <w:r w:rsidRPr="00886ADC">
        <w:rPr>
          <w:sz w:val="28"/>
          <w:szCs w:val="28"/>
        </w:rPr>
        <w:t xml:space="preserve"> </w:t>
      </w:r>
    </w:p>
    <w:p w14:paraId="49E3B6FF" w14:textId="6966329F" w:rsidR="00CF4BEA" w:rsidRDefault="00CF4BEA" w:rsidP="00CF4BEA">
      <w:pPr>
        <w:ind w:firstLine="708"/>
        <w:jc w:val="both"/>
        <w:rPr>
          <w:sz w:val="28"/>
          <w:szCs w:val="28"/>
        </w:rPr>
      </w:pPr>
      <w:r w:rsidRPr="00886ADC">
        <w:rPr>
          <w:sz w:val="28"/>
          <w:szCs w:val="28"/>
        </w:rPr>
        <w:t xml:space="preserve"> </w:t>
      </w:r>
      <w:r w:rsidR="00FC34A5" w:rsidRPr="00886ADC">
        <w:rPr>
          <w:sz w:val="28"/>
          <w:szCs w:val="28"/>
        </w:rPr>
        <w:t>Для соблюдения</w:t>
      </w:r>
      <w:r w:rsidRPr="00886ADC">
        <w:rPr>
          <w:sz w:val="28"/>
          <w:szCs w:val="28"/>
        </w:rPr>
        <w:t xml:space="preserve"> требований законодательства в области пожарной безопасности в учреждении были проведены следующие виды работ:</w:t>
      </w:r>
    </w:p>
    <w:p w14:paraId="3FF03213" w14:textId="3029CBC2" w:rsidR="00CF4BEA" w:rsidRPr="00045634" w:rsidRDefault="00CF4BEA" w:rsidP="00CF4BEA">
      <w:pPr>
        <w:ind w:firstLine="708"/>
        <w:jc w:val="both"/>
        <w:rPr>
          <w:sz w:val="28"/>
          <w:szCs w:val="28"/>
        </w:rPr>
      </w:pPr>
      <w:r w:rsidRPr="00045634">
        <w:rPr>
          <w:sz w:val="28"/>
          <w:szCs w:val="28"/>
        </w:rPr>
        <w:t xml:space="preserve">- обслуживание технических средств охраны, наблюдение за состоянием </w:t>
      </w:r>
      <w:r w:rsidR="00FC34A5" w:rsidRPr="00045634">
        <w:rPr>
          <w:sz w:val="28"/>
          <w:szCs w:val="28"/>
        </w:rPr>
        <w:t>средств тревожной</w:t>
      </w:r>
      <w:r w:rsidRPr="00045634">
        <w:rPr>
          <w:sz w:val="28"/>
          <w:szCs w:val="28"/>
        </w:rPr>
        <w:t xml:space="preserve"> и охранной сигнализации на сумму 23 112 рублей;                     </w:t>
      </w:r>
    </w:p>
    <w:p w14:paraId="7CBDC9C8" w14:textId="77777777" w:rsidR="00CF4BEA" w:rsidRPr="00045634" w:rsidRDefault="00CF4BEA" w:rsidP="00CF4BEA">
      <w:pPr>
        <w:ind w:firstLine="708"/>
        <w:jc w:val="both"/>
        <w:rPr>
          <w:sz w:val="28"/>
          <w:szCs w:val="28"/>
        </w:rPr>
      </w:pPr>
      <w:r w:rsidRPr="00045634">
        <w:rPr>
          <w:sz w:val="28"/>
          <w:szCs w:val="28"/>
        </w:rPr>
        <w:t>- техническое обслуживание средств охранно-пожарной сигнализации на сумму 2</w:t>
      </w:r>
      <w:r>
        <w:rPr>
          <w:sz w:val="28"/>
          <w:szCs w:val="28"/>
        </w:rPr>
        <w:t>4 000,00</w:t>
      </w:r>
      <w:r w:rsidRPr="00045634">
        <w:rPr>
          <w:sz w:val="28"/>
          <w:szCs w:val="28"/>
        </w:rPr>
        <w:t xml:space="preserve"> рублей;</w:t>
      </w:r>
    </w:p>
    <w:p w14:paraId="17F2F76B" w14:textId="4CEFFCBD" w:rsidR="00CF4BEA" w:rsidRDefault="00CF4BEA" w:rsidP="00CF4BEA">
      <w:pPr>
        <w:ind w:firstLine="708"/>
        <w:jc w:val="both"/>
        <w:rPr>
          <w:sz w:val="28"/>
          <w:szCs w:val="28"/>
        </w:rPr>
      </w:pPr>
      <w:r w:rsidRPr="00045634">
        <w:rPr>
          <w:sz w:val="28"/>
          <w:szCs w:val="28"/>
        </w:rPr>
        <w:t xml:space="preserve">-программирование и </w:t>
      </w:r>
      <w:r w:rsidR="00FC34A5" w:rsidRPr="00045634">
        <w:rPr>
          <w:sz w:val="28"/>
          <w:szCs w:val="28"/>
        </w:rPr>
        <w:t>обслуживание оборудования</w:t>
      </w:r>
      <w:r w:rsidRPr="00045634">
        <w:rPr>
          <w:sz w:val="28"/>
          <w:szCs w:val="28"/>
        </w:rPr>
        <w:t xml:space="preserve"> передачи сигнала по каналам связи системы Стрелец-Мон</w:t>
      </w:r>
      <w:r>
        <w:rPr>
          <w:sz w:val="28"/>
          <w:szCs w:val="28"/>
        </w:rPr>
        <w:t>иторинг на сумму 12 000 рублей,</w:t>
      </w:r>
    </w:p>
    <w:p w14:paraId="5F0A7DCA" w14:textId="77777777" w:rsidR="00CF4BEA" w:rsidRDefault="00CF4BEA" w:rsidP="00CF4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-огнезащитная обработка деревянных конструкций кровли на сумму 48 000,0 рублей,</w:t>
      </w:r>
    </w:p>
    <w:p w14:paraId="308897E2" w14:textId="77777777" w:rsidR="00CF4BEA" w:rsidRPr="00045634" w:rsidRDefault="00CF4BEA" w:rsidP="00CF4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-изготовление плана эвакуации людей при пожаре (фосфоресцирующий) на пластике на сумму 4 400,0 рублей.</w:t>
      </w:r>
    </w:p>
    <w:p w14:paraId="0337895B" w14:textId="77777777" w:rsidR="00CF4BEA" w:rsidRPr="00886ADC" w:rsidRDefault="00CF4BEA" w:rsidP="00CF4BEA">
      <w:pPr>
        <w:ind w:firstLine="708"/>
        <w:jc w:val="both"/>
        <w:rPr>
          <w:sz w:val="28"/>
          <w:szCs w:val="28"/>
        </w:rPr>
      </w:pPr>
      <w:r w:rsidRPr="00886ADC">
        <w:rPr>
          <w:sz w:val="28"/>
          <w:szCs w:val="28"/>
        </w:rPr>
        <w:t>Учреждением в рамках информационного обеспечения в соответствии с планом финансово-хозяйственной деятельности заключены контракты по следующим направлениям:</w:t>
      </w:r>
    </w:p>
    <w:p w14:paraId="049D09C8" w14:textId="28254E63" w:rsidR="00CF4BEA" w:rsidRPr="00186ECD" w:rsidRDefault="00CF4BEA" w:rsidP="00CF4BEA">
      <w:pPr>
        <w:ind w:firstLine="708"/>
        <w:jc w:val="both"/>
        <w:rPr>
          <w:sz w:val="28"/>
          <w:szCs w:val="28"/>
        </w:rPr>
      </w:pPr>
      <w:r w:rsidRPr="00186ECD">
        <w:rPr>
          <w:sz w:val="28"/>
          <w:szCs w:val="28"/>
        </w:rPr>
        <w:t xml:space="preserve">- предоставление услуг связи - на сумму 52 000 рублей, </w:t>
      </w:r>
    </w:p>
    <w:p w14:paraId="178CE719" w14:textId="77777777" w:rsidR="00CF4BEA" w:rsidRPr="00186ECD" w:rsidRDefault="00CF4BEA" w:rsidP="00CF4BEA">
      <w:pPr>
        <w:ind w:firstLine="708"/>
        <w:jc w:val="both"/>
        <w:rPr>
          <w:sz w:val="28"/>
          <w:szCs w:val="28"/>
        </w:rPr>
      </w:pPr>
      <w:r w:rsidRPr="00186ECD">
        <w:rPr>
          <w:sz w:val="28"/>
          <w:szCs w:val="28"/>
        </w:rPr>
        <w:t xml:space="preserve">-сопровождение и обновление программы бухгалтерского учета - на сумму </w:t>
      </w:r>
      <w:r>
        <w:rPr>
          <w:sz w:val="28"/>
          <w:szCs w:val="28"/>
        </w:rPr>
        <w:t>70 248</w:t>
      </w:r>
      <w:r w:rsidRPr="00186ECD">
        <w:rPr>
          <w:sz w:val="28"/>
          <w:szCs w:val="28"/>
        </w:rPr>
        <w:t xml:space="preserve"> рублей;</w:t>
      </w:r>
    </w:p>
    <w:p w14:paraId="138A5F5A" w14:textId="77777777" w:rsidR="00CF4BEA" w:rsidRPr="00186ECD" w:rsidRDefault="00CF4BEA" w:rsidP="00CF4BEA">
      <w:pPr>
        <w:ind w:firstLine="708"/>
        <w:jc w:val="both"/>
        <w:rPr>
          <w:sz w:val="28"/>
          <w:szCs w:val="28"/>
        </w:rPr>
      </w:pPr>
      <w:r w:rsidRPr="00186ECD">
        <w:rPr>
          <w:sz w:val="28"/>
          <w:szCs w:val="28"/>
        </w:rPr>
        <w:t xml:space="preserve">-обновление программы для сдачи консолидированной отчетности на сумму </w:t>
      </w:r>
      <w:r>
        <w:rPr>
          <w:sz w:val="28"/>
          <w:szCs w:val="28"/>
        </w:rPr>
        <w:t>4 400</w:t>
      </w:r>
      <w:r w:rsidRPr="00186ECD">
        <w:rPr>
          <w:sz w:val="28"/>
          <w:szCs w:val="28"/>
        </w:rPr>
        <w:t xml:space="preserve"> рублей;</w:t>
      </w:r>
    </w:p>
    <w:p w14:paraId="3E78A98B" w14:textId="6BBC1B92" w:rsidR="00CF4BEA" w:rsidRPr="00186ECD" w:rsidRDefault="00CF4BEA" w:rsidP="00CF4BEA">
      <w:pPr>
        <w:ind w:firstLine="708"/>
        <w:jc w:val="both"/>
        <w:rPr>
          <w:sz w:val="28"/>
          <w:szCs w:val="28"/>
        </w:rPr>
      </w:pPr>
      <w:r w:rsidRPr="00186ECD">
        <w:rPr>
          <w:sz w:val="28"/>
          <w:szCs w:val="28"/>
        </w:rPr>
        <w:t xml:space="preserve">- по </w:t>
      </w:r>
      <w:r w:rsidR="00FC34A5" w:rsidRPr="00186ECD">
        <w:rPr>
          <w:sz w:val="28"/>
          <w:szCs w:val="28"/>
        </w:rPr>
        <w:t>содержанию сайта</w:t>
      </w:r>
      <w:r w:rsidRPr="00186ECD">
        <w:rPr>
          <w:sz w:val="28"/>
          <w:szCs w:val="28"/>
        </w:rPr>
        <w:t xml:space="preserve">   Учреждения на сумму 1</w:t>
      </w:r>
      <w:r>
        <w:rPr>
          <w:sz w:val="28"/>
          <w:szCs w:val="28"/>
        </w:rPr>
        <w:t>5 6</w:t>
      </w:r>
      <w:r w:rsidRPr="00186ECD">
        <w:rPr>
          <w:sz w:val="28"/>
          <w:szCs w:val="28"/>
        </w:rPr>
        <w:t>00 рублей.</w:t>
      </w:r>
    </w:p>
    <w:p w14:paraId="360D1147" w14:textId="2A7AA887" w:rsidR="00CF4BEA" w:rsidRPr="00186ECD" w:rsidRDefault="00CF4BEA" w:rsidP="00CF4BEA">
      <w:pPr>
        <w:ind w:firstLine="708"/>
        <w:jc w:val="both"/>
        <w:rPr>
          <w:sz w:val="28"/>
          <w:szCs w:val="28"/>
        </w:rPr>
      </w:pPr>
      <w:r w:rsidRPr="00186ECD">
        <w:rPr>
          <w:sz w:val="28"/>
          <w:szCs w:val="28"/>
        </w:rPr>
        <w:t>- техническое обслуживание оргтехники и ремонт картриджей- 13 200 рублей;</w:t>
      </w:r>
    </w:p>
    <w:p w14:paraId="2E5C8F6F" w14:textId="77707C4E" w:rsidR="00CF4BEA" w:rsidRPr="004969AD" w:rsidRDefault="00FC34A5" w:rsidP="00CF4BEA">
      <w:pPr>
        <w:ind w:firstLine="708"/>
        <w:jc w:val="both"/>
        <w:rPr>
          <w:sz w:val="28"/>
          <w:szCs w:val="28"/>
        </w:rPr>
      </w:pPr>
      <w:r w:rsidRPr="004969AD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мероприятиями</w:t>
      </w:r>
      <w:r w:rsidR="00CF4BEA" w:rsidRPr="004969AD">
        <w:rPr>
          <w:sz w:val="28"/>
          <w:szCs w:val="28"/>
        </w:rPr>
        <w:t>, проведенными в целях повышения эффективности использования и экономии бюджетных средств является проведение аукционов, конкурсов, запросов котировок.</w:t>
      </w:r>
    </w:p>
    <w:p w14:paraId="2FF76978" w14:textId="77777777" w:rsidR="00CF4BEA" w:rsidRPr="004969AD" w:rsidRDefault="00CF4BEA" w:rsidP="00CF4BEA">
      <w:pPr>
        <w:ind w:firstLine="708"/>
        <w:jc w:val="both"/>
        <w:rPr>
          <w:sz w:val="28"/>
          <w:szCs w:val="28"/>
        </w:rPr>
      </w:pPr>
      <w:r w:rsidRPr="004969AD">
        <w:rPr>
          <w:sz w:val="28"/>
          <w:szCs w:val="28"/>
        </w:rPr>
        <w:t xml:space="preserve">В отчетном периоде государственные закупки осуществлялись в строгом соответствии с положениями Федерального закона от 21.07.2005 г. № 44-ФЗ "О размещении заказов на поставки товаров, выполнение работ, оказание услуг для государственных и муниципальных нужд». Ежегодно на официальном сайте закупок zakupki.gov.ru размещается </w:t>
      </w:r>
      <w:r>
        <w:rPr>
          <w:sz w:val="28"/>
          <w:szCs w:val="28"/>
        </w:rPr>
        <w:t xml:space="preserve">план закупок, </w:t>
      </w:r>
      <w:r w:rsidRPr="004969AD">
        <w:rPr>
          <w:sz w:val="28"/>
          <w:szCs w:val="28"/>
        </w:rPr>
        <w:t xml:space="preserve">план – график закупок товаров, работ и услуг и изменения к нему. </w:t>
      </w:r>
    </w:p>
    <w:p w14:paraId="4195F9C2" w14:textId="125BE049" w:rsidR="00CF4BEA" w:rsidRDefault="00CF4BEA" w:rsidP="00CF4BEA">
      <w:pPr>
        <w:ind w:firstLine="708"/>
        <w:jc w:val="both"/>
        <w:rPr>
          <w:sz w:val="28"/>
          <w:szCs w:val="28"/>
        </w:rPr>
      </w:pPr>
      <w:r w:rsidRPr="004969AD">
        <w:rPr>
          <w:sz w:val="28"/>
          <w:szCs w:val="28"/>
        </w:rPr>
        <w:t xml:space="preserve">В отчетном периоде было заключено </w:t>
      </w:r>
      <w:r>
        <w:rPr>
          <w:sz w:val="28"/>
          <w:szCs w:val="28"/>
        </w:rPr>
        <w:t>66</w:t>
      </w:r>
      <w:r w:rsidRPr="004969AD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ов</w:t>
      </w:r>
      <w:r w:rsidRPr="004969AD">
        <w:rPr>
          <w:sz w:val="28"/>
          <w:szCs w:val="28"/>
        </w:rPr>
        <w:t xml:space="preserve">, общая сумма заключенных контрактов составила </w:t>
      </w:r>
      <w:r>
        <w:rPr>
          <w:sz w:val="28"/>
          <w:szCs w:val="28"/>
        </w:rPr>
        <w:t>3 024 925,</w:t>
      </w:r>
      <w:r w:rsidR="00FC34A5">
        <w:rPr>
          <w:sz w:val="28"/>
          <w:szCs w:val="28"/>
        </w:rPr>
        <w:t>82</w:t>
      </w:r>
      <w:r w:rsidR="00FC34A5" w:rsidRPr="004969AD">
        <w:rPr>
          <w:sz w:val="28"/>
          <w:szCs w:val="28"/>
        </w:rPr>
        <w:t xml:space="preserve"> рублей</w:t>
      </w:r>
      <w:r w:rsidRPr="004969AD">
        <w:rPr>
          <w:sz w:val="28"/>
          <w:szCs w:val="28"/>
        </w:rPr>
        <w:t xml:space="preserve"> в том числе: </w:t>
      </w:r>
    </w:p>
    <w:p w14:paraId="319B6729" w14:textId="77777777" w:rsidR="00CF4BEA" w:rsidRDefault="00CF4BEA" w:rsidP="00CF4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42CD">
        <w:rPr>
          <w:sz w:val="28"/>
          <w:szCs w:val="28"/>
        </w:rPr>
        <w:t xml:space="preserve"> процедурой размещения заказов АГЗ </w:t>
      </w:r>
      <w:r>
        <w:rPr>
          <w:sz w:val="28"/>
          <w:szCs w:val="28"/>
        </w:rPr>
        <w:t>-37 контрактов на сумму 2 134 971,20</w:t>
      </w:r>
      <w:r w:rsidRPr="001C42CD">
        <w:rPr>
          <w:sz w:val="28"/>
          <w:szCs w:val="28"/>
        </w:rPr>
        <w:t xml:space="preserve"> рублей, </w:t>
      </w:r>
    </w:p>
    <w:p w14:paraId="31D16803" w14:textId="529549C8" w:rsidR="00CF4BEA" w:rsidRDefault="00CF4BEA" w:rsidP="00CF4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2CD">
        <w:rPr>
          <w:sz w:val="28"/>
          <w:szCs w:val="28"/>
        </w:rPr>
        <w:t xml:space="preserve">закуп у единственного </w:t>
      </w:r>
      <w:r w:rsidR="00FC34A5" w:rsidRPr="001C42CD">
        <w:rPr>
          <w:sz w:val="28"/>
          <w:szCs w:val="28"/>
        </w:rPr>
        <w:t>поставщика -</w:t>
      </w:r>
      <w:r>
        <w:rPr>
          <w:sz w:val="28"/>
          <w:szCs w:val="28"/>
        </w:rPr>
        <w:t>5 контрактов на сумму</w:t>
      </w:r>
      <w:r w:rsidRPr="001C4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733 555,53 </w:t>
      </w:r>
      <w:r w:rsidRPr="00787A29">
        <w:rPr>
          <w:sz w:val="28"/>
          <w:szCs w:val="28"/>
        </w:rPr>
        <w:t>(электроэнергия, водоотведение</w:t>
      </w:r>
      <w:r>
        <w:rPr>
          <w:sz w:val="28"/>
          <w:szCs w:val="28"/>
        </w:rPr>
        <w:t>, услуги теплоснабжения, услуги ЖБО</w:t>
      </w:r>
      <w:r w:rsidRPr="00787A29">
        <w:rPr>
          <w:sz w:val="28"/>
          <w:szCs w:val="28"/>
        </w:rPr>
        <w:t>)</w:t>
      </w:r>
    </w:p>
    <w:p w14:paraId="499005F1" w14:textId="6D9DC0A8" w:rsidR="00CF4BEA" w:rsidRDefault="00CF4BEA" w:rsidP="00CF4BEA">
      <w:pPr>
        <w:ind w:firstLine="708"/>
        <w:jc w:val="both"/>
        <w:rPr>
          <w:sz w:val="28"/>
          <w:szCs w:val="28"/>
        </w:rPr>
      </w:pPr>
      <w:r w:rsidRPr="00787A29">
        <w:rPr>
          <w:sz w:val="28"/>
          <w:szCs w:val="28"/>
        </w:rPr>
        <w:t xml:space="preserve">- закупки малого объема </w:t>
      </w:r>
      <w:r w:rsidRPr="00C73C0F">
        <w:rPr>
          <w:sz w:val="28"/>
          <w:szCs w:val="28"/>
        </w:rPr>
        <w:t xml:space="preserve">– </w:t>
      </w:r>
      <w:r w:rsidR="00FC34A5" w:rsidRPr="00C73C0F">
        <w:rPr>
          <w:sz w:val="28"/>
          <w:szCs w:val="28"/>
        </w:rPr>
        <w:t>18</w:t>
      </w:r>
      <w:r w:rsidR="00FC34A5">
        <w:rPr>
          <w:color w:val="C00000"/>
          <w:sz w:val="28"/>
          <w:szCs w:val="28"/>
        </w:rPr>
        <w:t xml:space="preserve"> </w:t>
      </w:r>
      <w:r w:rsidR="00FC34A5" w:rsidRPr="00787A29">
        <w:rPr>
          <w:sz w:val="28"/>
          <w:szCs w:val="28"/>
        </w:rPr>
        <w:t>контрактов</w:t>
      </w:r>
      <w:r w:rsidRPr="00787A29">
        <w:rPr>
          <w:sz w:val="28"/>
          <w:szCs w:val="28"/>
        </w:rPr>
        <w:t xml:space="preserve"> на сумму   </w:t>
      </w:r>
      <w:r>
        <w:rPr>
          <w:sz w:val="28"/>
          <w:szCs w:val="28"/>
        </w:rPr>
        <w:t xml:space="preserve"> 383 476,15</w:t>
      </w:r>
      <w:r w:rsidRPr="00787A2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787A29">
        <w:rPr>
          <w:sz w:val="28"/>
          <w:szCs w:val="28"/>
        </w:rPr>
        <w:t xml:space="preserve"> (вывоз ТБО, заправка картриджей, ремонт оргтехники, и т.д.)</w:t>
      </w:r>
    </w:p>
    <w:p w14:paraId="3540DA00" w14:textId="77777777" w:rsidR="00CF4BEA" w:rsidRPr="004969AD" w:rsidRDefault="00CF4BEA" w:rsidP="00CF4BEA">
      <w:pPr>
        <w:ind w:firstLine="708"/>
        <w:jc w:val="both"/>
        <w:rPr>
          <w:sz w:val="28"/>
          <w:szCs w:val="28"/>
        </w:rPr>
      </w:pPr>
      <w:r w:rsidRPr="00284183">
        <w:rPr>
          <w:sz w:val="28"/>
          <w:szCs w:val="28"/>
        </w:rPr>
        <w:t xml:space="preserve">Общая сумма экономии по результатам проведения торгов за отчетный период составила </w:t>
      </w:r>
      <w:r>
        <w:rPr>
          <w:sz w:val="28"/>
          <w:szCs w:val="28"/>
        </w:rPr>
        <w:t>312 843,06</w:t>
      </w:r>
      <w:r w:rsidRPr="00284183">
        <w:rPr>
          <w:sz w:val="28"/>
          <w:szCs w:val="28"/>
        </w:rPr>
        <w:t xml:space="preserve"> рублей.</w:t>
      </w:r>
    </w:p>
    <w:p w14:paraId="13F7F79D" w14:textId="77777777" w:rsidR="00CF4BEA" w:rsidRPr="004969AD" w:rsidRDefault="00CF4BEA" w:rsidP="00CF4BEA">
      <w:pPr>
        <w:ind w:firstLine="708"/>
        <w:jc w:val="both"/>
        <w:rPr>
          <w:sz w:val="28"/>
          <w:szCs w:val="28"/>
        </w:rPr>
      </w:pPr>
      <w:r w:rsidRPr="004969AD">
        <w:rPr>
          <w:sz w:val="28"/>
          <w:szCs w:val="28"/>
        </w:rPr>
        <w:lastRenderedPageBreak/>
        <w:t xml:space="preserve">Все контракты и договора заключены с отечественными участниками торгов. </w:t>
      </w:r>
    </w:p>
    <w:p w14:paraId="2AE2EBB2" w14:textId="77777777" w:rsidR="00480E33" w:rsidRDefault="00CF4BEA" w:rsidP="00CF4BEA">
      <w:pPr>
        <w:ind w:firstLine="708"/>
        <w:jc w:val="both"/>
        <w:rPr>
          <w:sz w:val="28"/>
          <w:szCs w:val="28"/>
        </w:rPr>
      </w:pPr>
      <w:r w:rsidRPr="004969AD">
        <w:rPr>
          <w:sz w:val="28"/>
          <w:szCs w:val="28"/>
        </w:rPr>
        <w:t>Согласно действующего законодательства, на официальном сайте закупок zakupki.gov.ru, размещается информация о заключенных и исполненных контрактах</w:t>
      </w:r>
    </w:p>
    <w:p w14:paraId="5E78E534" w14:textId="77777777" w:rsidR="00ED4392" w:rsidRPr="00ED4392" w:rsidRDefault="00ED4392" w:rsidP="00ED4392">
      <w:pPr>
        <w:ind w:firstLine="708"/>
        <w:jc w:val="center"/>
        <w:rPr>
          <w:sz w:val="28"/>
          <w:szCs w:val="28"/>
        </w:rPr>
      </w:pPr>
      <w:r w:rsidRPr="00ED4392">
        <w:rPr>
          <w:sz w:val="28"/>
          <w:szCs w:val="28"/>
        </w:rPr>
        <w:t>Структура доходов учреждения.</w:t>
      </w:r>
    </w:p>
    <w:p w14:paraId="5EFDD80D" w14:textId="77777777" w:rsidR="00ED4392" w:rsidRPr="00ED4392" w:rsidRDefault="00ED4392" w:rsidP="00ED4392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067"/>
        <w:gridCol w:w="1876"/>
        <w:gridCol w:w="1948"/>
        <w:gridCol w:w="1879"/>
      </w:tblGrid>
      <w:tr w:rsidR="00ED4392" w:rsidRPr="00ED4392" w14:paraId="25EF1C4C" w14:textId="77777777" w:rsidTr="00BE0AE3">
        <w:tc>
          <w:tcPr>
            <w:tcW w:w="0" w:type="auto"/>
            <w:shd w:val="clear" w:color="auto" w:fill="auto"/>
          </w:tcPr>
          <w:p w14:paraId="4B565499" w14:textId="77777777"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Показатель</w:t>
            </w:r>
          </w:p>
        </w:tc>
        <w:tc>
          <w:tcPr>
            <w:tcW w:w="2067" w:type="dxa"/>
            <w:shd w:val="clear" w:color="auto" w:fill="auto"/>
          </w:tcPr>
          <w:p w14:paraId="49F83E4F" w14:textId="77777777"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Утверждены плановые назначения 2019</w:t>
            </w:r>
          </w:p>
        </w:tc>
        <w:tc>
          <w:tcPr>
            <w:tcW w:w="1876" w:type="dxa"/>
            <w:shd w:val="clear" w:color="auto" w:fill="auto"/>
          </w:tcPr>
          <w:p w14:paraId="537B368A" w14:textId="77777777"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Исполнено плановых назначений 2019</w:t>
            </w:r>
          </w:p>
        </w:tc>
        <w:tc>
          <w:tcPr>
            <w:tcW w:w="1948" w:type="dxa"/>
          </w:tcPr>
          <w:p w14:paraId="38E81DCE" w14:textId="77777777"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% исполнения к годовым показателям</w:t>
            </w:r>
          </w:p>
        </w:tc>
        <w:tc>
          <w:tcPr>
            <w:tcW w:w="1879" w:type="dxa"/>
            <w:shd w:val="clear" w:color="auto" w:fill="auto"/>
          </w:tcPr>
          <w:p w14:paraId="3BCC413A" w14:textId="77777777" w:rsidR="00ED4392" w:rsidRPr="00ED4392" w:rsidRDefault="00ED4392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% исполнения к квартальным показателям</w:t>
            </w:r>
          </w:p>
        </w:tc>
      </w:tr>
      <w:tr w:rsidR="00BE0AE3" w:rsidRPr="00ED4392" w14:paraId="1317E610" w14:textId="77777777" w:rsidTr="00BE0AE3">
        <w:trPr>
          <w:trHeight w:val="992"/>
        </w:trPr>
        <w:tc>
          <w:tcPr>
            <w:tcW w:w="0" w:type="auto"/>
            <w:shd w:val="clear" w:color="auto" w:fill="auto"/>
          </w:tcPr>
          <w:p w14:paraId="611D5B5C" w14:textId="77777777" w:rsidR="00BE0AE3" w:rsidRPr="00ED4392" w:rsidRDefault="00BE0AE3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Субсидии на выполнение гос. задания</w:t>
            </w:r>
          </w:p>
        </w:tc>
        <w:tc>
          <w:tcPr>
            <w:tcW w:w="2067" w:type="dxa"/>
            <w:shd w:val="clear" w:color="auto" w:fill="auto"/>
          </w:tcPr>
          <w:p w14:paraId="3E46CAC3" w14:textId="77777777" w:rsidR="00BE0AE3" w:rsidRPr="00B12AC3" w:rsidRDefault="00BE0AE3" w:rsidP="00171912">
            <w:r w:rsidRPr="00B12AC3">
              <w:t>11908 729,79</w:t>
            </w:r>
          </w:p>
        </w:tc>
        <w:tc>
          <w:tcPr>
            <w:tcW w:w="1876" w:type="dxa"/>
            <w:shd w:val="clear" w:color="auto" w:fill="auto"/>
          </w:tcPr>
          <w:p w14:paraId="3CDD7BB9" w14:textId="77777777" w:rsidR="00BE0AE3" w:rsidRPr="00B12AC3" w:rsidRDefault="00BE0AE3" w:rsidP="00171912">
            <w:r w:rsidRPr="00B12AC3">
              <w:t xml:space="preserve">11 908 729,79 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14:paraId="17E03CBB" w14:textId="77777777" w:rsidR="00BE0AE3" w:rsidRPr="00B12AC3" w:rsidRDefault="00BE0AE3" w:rsidP="00171912">
            <w:r w:rsidRPr="00B12AC3">
              <w:t>100</w:t>
            </w:r>
          </w:p>
        </w:tc>
        <w:tc>
          <w:tcPr>
            <w:tcW w:w="1879" w:type="dxa"/>
            <w:shd w:val="clear" w:color="auto" w:fill="auto"/>
          </w:tcPr>
          <w:p w14:paraId="10868137" w14:textId="77777777" w:rsidR="00BE0AE3" w:rsidRDefault="00BE0AE3" w:rsidP="00171912">
            <w:r w:rsidRPr="00B12AC3">
              <w:t>100</w:t>
            </w:r>
          </w:p>
        </w:tc>
      </w:tr>
      <w:tr w:rsidR="00BE0AE3" w:rsidRPr="00ED4392" w14:paraId="5236B266" w14:textId="77777777" w:rsidTr="00BE0AE3">
        <w:tc>
          <w:tcPr>
            <w:tcW w:w="0" w:type="auto"/>
            <w:shd w:val="clear" w:color="auto" w:fill="auto"/>
          </w:tcPr>
          <w:p w14:paraId="16E1A771" w14:textId="65CE7B8D" w:rsidR="00BE0AE3" w:rsidRPr="00ED4392" w:rsidRDefault="00FC34A5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Собственные доходы</w:t>
            </w:r>
            <w:r w:rsidR="00BE0AE3" w:rsidRPr="00ED4392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67" w:type="dxa"/>
            <w:shd w:val="clear" w:color="auto" w:fill="auto"/>
          </w:tcPr>
          <w:p w14:paraId="69E1534B" w14:textId="77777777" w:rsidR="00BE0AE3" w:rsidRPr="00C2293C" w:rsidRDefault="00BE0AE3" w:rsidP="00FB6368">
            <w:r w:rsidRPr="00C2293C">
              <w:t>2 300 000,00</w:t>
            </w:r>
          </w:p>
        </w:tc>
        <w:tc>
          <w:tcPr>
            <w:tcW w:w="1876" w:type="dxa"/>
            <w:shd w:val="clear" w:color="auto" w:fill="auto"/>
          </w:tcPr>
          <w:p w14:paraId="04455BC3" w14:textId="77777777" w:rsidR="00BE0AE3" w:rsidRPr="00C2293C" w:rsidRDefault="00BE0AE3" w:rsidP="00FB6368">
            <w:r w:rsidRPr="00C2293C">
              <w:t>2 282 907,74</w:t>
            </w:r>
          </w:p>
        </w:tc>
        <w:tc>
          <w:tcPr>
            <w:tcW w:w="1948" w:type="dxa"/>
            <w:tcBorders>
              <w:right w:val="single" w:sz="4" w:space="0" w:color="auto"/>
            </w:tcBorders>
            <w:shd w:val="clear" w:color="auto" w:fill="auto"/>
          </w:tcPr>
          <w:p w14:paraId="73DDF073" w14:textId="77777777" w:rsidR="00BE0AE3" w:rsidRDefault="00BE0AE3" w:rsidP="00FB6368">
            <w:r w:rsidRPr="00C2293C">
              <w:t>99,2</w:t>
            </w:r>
          </w:p>
        </w:tc>
        <w:tc>
          <w:tcPr>
            <w:tcW w:w="1879" w:type="dxa"/>
            <w:shd w:val="clear" w:color="auto" w:fill="auto"/>
          </w:tcPr>
          <w:p w14:paraId="245E56DA" w14:textId="77777777" w:rsidR="00BE0AE3" w:rsidRPr="00ED4392" w:rsidRDefault="00BE0AE3" w:rsidP="00ED4392">
            <w:pPr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100,0</w:t>
            </w:r>
          </w:p>
        </w:tc>
      </w:tr>
      <w:tr w:rsidR="00BE0AE3" w:rsidRPr="00ED4392" w14:paraId="7551C1D5" w14:textId="77777777" w:rsidTr="00BE0AE3">
        <w:tc>
          <w:tcPr>
            <w:tcW w:w="0" w:type="auto"/>
            <w:shd w:val="clear" w:color="auto" w:fill="auto"/>
          </w:tcPr>
          <w:p w14:paraId="1766DEA8" w14:textId="77777777" w:rsidR="00BE0AE3" w:rsidRPr="00ED4392" w:rsidRDefault="00BE0AE3" w:rsidP="00ED43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Всего:</w:t>
            </w:r>
          </w:p>
        </w:tc>
        <w:tc>
          <w:tcPr>
            <w:tcW w:w="2067" w:type="dxa"/>
            <w:shd w:val="clear" w:color="auto" w:fill="auto"/>
          </w:tcPr>
          <w:p w14:paraId="60788036" w14:textId="77777777" w:rsidR="00BE0AE3" w:rsidRPr="00A76FB4" w:rsidRDefault="00BE0AE3" w:rsidP="008F174E">
            <w:r w:rsidRPr="00A76FB4">
              <w:t>14 208 729,79</w:t>
            </w:r>
          </w:p>
        </w:tc>
        <w:tc>
          <w:tcPr>
            <w:tcW w:w="1876" w:type="dxa"/>
            <w:shd w:val="clear" w:color="auto" w:fill="auto"/>
          </w:tcPr>
          <w:p w14:paraId="09DB85C4" w14:textId="77777777" w:rsidR="00BE0AE3" w:rsidRPr="00A76FB4" w:rsidRDefault="00BE0AE3" w:rsidP="008F174E">
            <w:r w:rsidRPr="00A76FB4">
              <w:t xml:space="preserve"> 14 191 637,53</w:t>
            </w:r>
          </w:p>
        </w:tc>
        <w:tc>
          <w:tcPr>
            <w:tcW w:w="1948" w:type="dxa"/>
            <w:shd w:val="clear" w:color="auto" w:fill="auto"/>
          </w:tcPr>
          <w:p w14:paraId="45A76421" w14:textId="77777777" w:rsidR="00BE0AE3" w:rsidRDefault="00BE0AE3" w:rsidP="008F174E">
            <w:r w:rsidRPr="00A76FB4">
              <w:t>99,8</w:t>
            </w:r>
          </w:p>
        </w:tc>
        <w:tc>
          <w:tcPr>
            <w:tcW w:w="1879" w:type="dxa"/>
            <w:shd w:val="clear" w:color="auto" w:fill="auto"/>
          </w:tcPr>
          <w:p w14:paraId="41B91B1B" w14:textId="77777777" w:rsidR="00BE0AE3" w:rsidRPr="00ED4392" w:rsidRDefault="00BE0AE3" w:rsidP="00ED4392">
            <w:pPr>
              <w:rPr>
                <w:sz w:val="28"/>
                <w:szCs w:val="28"/>
              </w:rPr>
            </w:pPr>
            <w:r w:rsidRPr="00ED4392">
              <w:rPr>
                <w:sz w:val="28"/>
                <w:szCs w:val="28"/>
              </w:rPr>
              <w:t>100,0</w:t>
            </w:r>
          </w:p>
        </w:tc>
      </w:tr>
    </w:tbl>
    <w:p w14:paraId="5C85FF37" w14:textId="77777777" w:rsidR="00ED4392" w:rsidRPr="00ED4392" w:rsidRDefault="00ED4392" w:rsidP="00ED4392">
      <w:pPr>
        <w:ind w:firstLine="708"/>
        <w:jc w:val="both"/>
      </w:pPr>
    </w:p>
    <w:p w14:paraId="1B9CBE1E" w14:textId="33C34771" w:rsidR="00C1373C" w:rsidRDefault="009B1073" w:rsidP="00C06EC9">
      <w:pPr>
        <w:ind w:firstLine="708"/>
        <w:jc w:val="both"/>
        <w:rPr>
          <w:sz w:val="28"/>
          <w:szCs w:val="28"/>
        </w:rPr>
      </w:pPr>
      <w:r w:rsidRPr="009B1073">
        <w:rPr>
          <w:sz w:val="28"/>
          <w:szCs w:val="28"/>
        </w:rPr>
        <w:t xml:space="preserve">Плановые назначения в части расходов с изменениями на 2020 год составили: субсидия на выполнение государственного задания в сумме 11 909 659,21 рублей, приносящая доход </w:t>
      </w:r>
      <w:r w:rsidR="00FC34A5" w:rsidRPr="009B1073">
        <w:rPr>
          <w:sz w:val="28"/>
          <w:szCs w:val="28"/>
        </w:rPr>
        <w:t>деятельность в</w:t>
      </w:r>
      <w:r w:rsidRPr="009B1073">
        <w:rPr>
          <w:sz w:val="28"/>
          <w:szCs w:val="28"/>
        </w:rPr>
        <w:t xml:space="preserve"> сумме 2 302 850 рублей. Кассовый расход </w:t>
      </w:r>
      <w:r w:rsidR="00FC34A5" w:rsidRPr="009B1073">
        <w:rPr>
          <w:sz w:val="28"/>
          <w:szCs w:val="28"/>
        </w:rPr>
        <w:t>за текущий</w:t>
      </w:r>
      <w:r w:rsidRPr="009B1073">
        <w:rPr>
          <w:sz w:val="28"/>
          <w:szCs w:val="28"/>
        </w:rPr>
        <w:t xml:space="preserve"> </w:t>
      </w:r>
      <w:r w:rsidR="00FC34A5" w:rsidRPr="009B1073">
        <w:rPr>
          <w:sz w:val="28"/>
          <w:szCs w:val="28"/>
        </w:rPr>
        <w:t>период составили</w:t>
      </w:r>
      <w:r w:rsidRPr="009B1073">
        <w:rPr>
          <w:sz w:val="28"/>
          <w:szCs w:val="28"/>
        </w:rPr>
        <w:t xml:space="preserve"> за счет средств субсидии на выполнение государственного задания в сумме 11 889 431,79 </w:t>
      </w:r>
      <w:r w:rsidR="00FC34A5" w:rsidRPr="009B1073">
        <w:rPr>
          <w:sz w:val="28"/>
          <w:szCs w:val="28"/>
        </w:rPr>
        <w:t>рубля, предпринимательская</w:t>
      </w:r>
      <w:r w:rsidRPr="009B1073">
        <w:rPr>
          <w:sz w:val="28"/>
          <w:szCs w:val="28"/>
        </w:rPr>
        <w:t xml:space="preserve"> деятельность в </w:t>
      </w:r>
      <w:r w:rsidR="00FC34A5" w:rsidRPr="009B1073">
        <w:rPr>
          <w:sz w:val="28"/>
          <w:szCs w:val="28"/>
        </w:rPr>
        <w:t>сумме 2</w:t>
      </w:r>
      <w:r w:rsidRPr="009B1073">
        <w:rPr>
          <w:sz w:val="28"/>
          <w:szCs w:val="28"/>
        </w:rPr>
        <w:t xml:space="preserve"> 285 757,39 рублей, в том числе:</w:t>
      </w:r>
    </w:p>
    <w:p w14:paraId="67365645" w14:textId="77777777" w:rsidR="00C06EC9" w:rsidRDefault="00C06EC9" w:rsidP="00C06EC9">
      <w:pPr>
        <w:ind w:firstLine="708"/>
        <w:jc w:val="both"/>
        <w:rPr>
          <w:sz w:val="28"/>
          <w:szCs w:val="28"/>
        </w:rPr>
      </w:pPr>
    </w:p>
    <w:p w14:paraId="2A9878F3" w14:textId="77777777" w:rsidR="00ED4392" w:rsidRDefault="00ED4392" w:rsidP="005B2CBA">
      <w:pPr>
        <w:pStyle w:val="10"/>
        <w:shd w:val="clear" w:color="auto" w:fill="auto"/>
        <w:spacing w:after="0" w:line="322" w:lineRule="exact"/>
        <w:ind w:left="1701" w:hanging="992"/>
      </w:pPr>
      <w:bookmarkStart w:id="2" w:name="bookmark2"/>
      <w:r>
        <w:t>Социокультурная работа с получателями социальных у</w:t>
      </w:r>
      <w:bookmarkStart w:id="3" w:name="bookmark3"/>
      <w:bookmarkEnd w:id="2"/>
      <w:r>
        <w:t>слуг, организация досуга</w:t>
      </w:r>
      <w:bookmarkEnd w:id="3"/>
    </w:p>
    <w:p w14:paraId="3664BAA0" w14:textId="77777777" w:rsidR="00604FDB" w:rsidRDefault="00604FDB" w:rsidP="005B2CBA">
      <w:pPr>
        <w:pStyle w:val="10"/>
        <w:shd w:val="clear" w:color="auto" w:fill="auto"/>
        <w:spacing w:after="0" w:line="322" w:lineRule="exact"/>
        <w:ind w:left="1701" w:hanging="992"/>
      </w:pPr>
    </w:p>
    <w:p w14:paraId="51585661" w14:textId="77777777" w:rsidR="00ED4392" w:rsidRDefault="00ED4392" w:rsidP="00ED4392">
      <w:pPr>
        <w:pStyle w:val="20"/>
        <w:shd w:val="clear" w:color="auto" w:fill="auto"/>
        <w:spacing w:before="0"/>
        <w:ind w:right="320" w:firstLine="700"/>
      </w:pPr>
      <w:r>
        <w:t>В течение года волонтерами детского дома «Аистенок», прихожанами храма Трех Святителей Великих, добровольческого молодежного центра «Звездный», волонтера Бауман В.П. оказана помощь по доставке и чтению книг, организации чаепития, обучению компьютерной грамотности, чтению проповедей и совершению молитвы за больных.</w:t>
      </w:r>
    </w:p>
    <w:p w14:paraId="44F6A14D" w14:textId="77777777" w:rsidR="00EF7205" w:rsidRPr="00EF7205" w:rsidRDefault="00EF7205" w:rsidP="00EF7205">
      <w:pPr>
        <w:widowControl w:val="0"/>
        <w:adjustRightInd w:val="0"/>
        <w:spacing w:line="36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П</w:t>
      </w:r>
      <w:r w:rsidRPr="00CF466A">
        <w:rPr>
          <w:sz w:val="28"/>
          <w:szCs w:val="28"/>
          <w:lang w:eastAsia="en-US"/>
        </w:rPr>
        <w:t xml:space="preserve">роведены  </w:t>
      </w:r>
      <w:r>
        <w:rPr>
          <w:sz w:val="28"/>
          <w:szCs w:val="28"/>
          <w:lang w:eastAsia="en-US"/>
        </w:rPr>
        <w:t xml:space="preserve">мероприятия по повышению грамотности ПСУ в области безопасности жизнедеятельности в повседневной жизни и при возникновении ЧС (школы здоровья и разъяснительная работа по мерам безопасности и профилактики в период самоизоляции); проведена работа по привлечению волонтеров добровольческого центра «Звездный» (поздравление с 23 февраля и 8 марта, доставка и чтение книг, поздравление с днем пожилого человека, организация акции «Добрый вторник» в рамках Дня инвалидов); проведена работа по вовлечению ПСУ с ограниченными возможностями к культурно-творческому использованию свободного </w:t>
      </w:r>
      <w:r>
        <w:rPr>
          <w:sz w:val="28"/>
          <w:szCs w:val="28"/>
          <w:lang w:eastAsia="en-US"/>
        </w:rPr>
        <w:lastRenderedPageBreak/>
        <w:t>времени (вязание, разгадывание кроссвордов, прослушивание электронных книг).</w:t>
      </w:r>
    </w:p>
    <w:p w14:paraId="4496ED8D" w14:textId="1CEA0CBA" w:rsidR="00ED4392" w:rsidRDefault="00ED4392" w:rsidP="00B41972">
      <w:pPr>
        <w:pStyle w:val="20"/>
        <w:shd w:val="clear" w:color="auto" w:fill="auto"/>
        <w:spacing w:before="0"/>
        <w:ind w:right="-1" w:firstLine="0"/>
      </w:pPr>
      <w:r>
        <w:t xml:space="preserve">            </w:t>
      </w:r>
      <w:r w:rsidR="00943D63">
        <w:t>В рамках</w:t>
      </w:r>
      <w:r>
        <w:t xml:space="preserve"> Декады инвалидов была организована встреча с советом ветеранов п. </w:t>
      </w:r>
      <w:proofErr w:type="spellStart"/>
      <w:r>
        <w:t>Ойский</w:t>
      </w:r>
      <w:proofErr w:type="spellEnd"/>
      <w:r>
        <w:t>, проведена беседа психологом КЦСОН «Ермаковский».</w:t>
      </w:r>
    </w:p>
    <w:p w14:paraId="6D24073F" w14:textId="59F6FD82" w:rsidR="00ED4392" w:rsidRDefault="00ED4392" w:rsidP="00B41972">
      <w:pPr>
        <w:pStyle w:val="20"/>
        <w:shd w:val="clear" w:color="auto" w:fill="auto"/>
        <w:spacing w:before="0"/>
        <w:ind w:right="-1" w:firstLine="0"/>
      </w:pPr>
      <w:r>
        <w:t xml:space="preserve">            Ежемесячно для организации досуга ПСУ, содействия культурному, познавательному и духовному развитию граждан пожилого возраста и инвалидов в учреждении используются следующие технологии: «Виртуальный туризм» (</w:t>
      </w:r>
      <w:proofErr w:type="spellStart"/>
      <w:r>
        <w:t>видеоэкскурсии</w:t>
      </w:r>
      <w:proofErr w:type="spellEnd"/>
      <w:r>
        <w:t>; «Дорога к храму»</w:t>
      </w:r>
      <w:r w:rsidR="00604FDB">
        <w:t xml:space="preserve"> </w:t>
      </w:r>
      <w:r>
        <w:t>(беседы о религии, чтение духовной литературы); «Прогулка в прошлое»</w:t>
      </w:r>
      <w:r w:rsidR="00943D63">
        <w:t xml:space="preserve"> </w:t>
      </w:r>
      <w:r>
        <w:t>(</w:t>
      </w:r>
      <w:proofErr w:type="spellStart"/>
      <w:r>
        <w:t>кинотерапия</w:t>
      </w:r>
      <w:proofErr w:type="spellEnd"/>
      <w:r>
        <w:t>); «Музыка для души» (музыкотерапия).</w:t>
      </w:r>
    </w:p>
    <w:p w14:paraId="1A36F19A" w14:textId="77777777" w:rsidR="003122DD" w:rsidRDefault="003122DD" w:rsidP="00ED4392"/>
    <w:p w14:paraId="48DF6235" w14:textId="77777777" w:rsidR="003122DD" w:rsidRDefault="003122DD" w:rsidP="00ED4392"/>
    <w:p w14:paraId="3CC76D1C" w14:textId="77777777" w:rsidR="0081315B" w:rsidRDefault="0081315B" w:rsidP="00ED4392"/>
    <w:p w14:paraId="49B1AD8D" w14:textId="77777777" w:rsidR="0081315B" w:rsidRDefault="0081315B" w:rsidP="00ED4392"/>
    <w:p w14:paraId="405BE705" w14:textId="77777777" w:rsidR="0081315B" w:rsidRDefault="0081315B" w:rsidP="00ED4392"/>
    <w:p w14:paraId="20BA7AC4" w14:textId="77777777" w:rsidR="0081315B" w:rsidRDefault="0081315B" w:rsidP="00ED4392"/>
    <w:p w14:paraId="2D0483C7" w14:textId="77777777" w:rsidR="0081315B" w:rsidRDefault="0081315B" w:rsidP="00ED4392"/>
    <w:p w14:paraId="21402337" w14:textId="77777777" w:rsidR="0081315B" w:rsidRDefault="0081315B" w:rsidP="00ED4392"/>
    <w:p w14:paraId="3493B81E" w14:textId="77777777" w:rsidR="0081315B" w:rsidRDefault="0081315B" w:rsidP="00ED4392"/>
    <w:p w14:paraId="220B2726" w14:textId="77777777" w:rsidR="003122DD" w:rsidRDefault="003122DD" w:rsidP="00ED4392"/>
    <w:p w14:paraId="20E9A4E3" w14:textId="77777777" w:rsidR="003122DD" w:rsidRPr="003122DD" w:rsidRDefault="003122DD" w:rsidP="00ED4392">
      <w:pPr>
        <w:rPr>
          <w:sz w:val="28"/>
          <w:szCs w:val="28"/>
        </w:rPr>
      </w:pPr>
      <w:r w:rsidRPr="003122DD">
        <w:rPr>
          <w:sz w:val="28"/>
          <w:szCs w:val="28"/>
        </w:rPr>
        <w:t>Директор КГБУ СО</w:t>
      </w:r>
    </w:p>
    <w:p w14:paraId="3E676844" w14:textId="77777777" w:rsidR="003122DD" w:rsidRPr="003122DD" w:rsidRDefault="003122DD" w:rsidP="00ED4392">
      <w:pPr>
        <w:rPr>
          <w:sz w:val="28"/>
          <w:szCs w:val="28"/>
        </w:rPr>
      </w:pPr>
      <w:r w:rsidRPr="003122DD">
        <w:rPr>
          <w:sz w:val="28"/>
          <w:szCs w:val="28"/>
        </w:rPr>
        <w:t>«Ермаковский дом-</w:t>
      </w:r>
      <w:proofErr w:type="gramStart"/>
      <w:r w:rsidRPr="003122DD">
        <w:rPr>
          <w:sz w:val="28"/>
          <w:szCs w:val="28"/>
        </w:rPr>
        <w:t>интернат»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О.А. Мальцева</w:t>
      </w:r>
    </w:p>
    <w:sectPr w:rsidR="003122DD" w:rsidRPr="003122DD" w:rsidSect="00ED43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A33A1" w14:textId="77777777" w:rsidR="00502BCA" w:rsidRDefault="00502BCA" w:rsidP="00ED4392">
      <w:r>
        <w:separator/>
      </w:r>
    </w:p>
  </w:endnote>
  <w:endnote w:type="continuationSeparator" w:id="0">
    <w:p w14:paraId="6E77D210" w14:textId="77777777" w:rsidR="00502BCA" w:rsidRDefault="00502BCA" w:rsidP="00ED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812DE" w14:textId="77777777" w:rsidR="00502BCA" w:rsidRDefault="00502BCA" w:rsidP="00ED4392">
      <w:r>
        <w:separator/>
      </w:r>
    </w:p>
  </w:footnote>
  <w:footnote w:type="continuationSeparator" w:id="0">
    <w:p w14:paraId="3915A48C" w14:textId="77777777" w:rsidR="00502BCA" w:rsidRDefault="00502BCA" w:rsidP="00ED4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39A"/>
    <w:rsid w:val="000E018C"/>
    <w:rsid w:val="002C2F54"/>
    <w:rsid w:val="002D7763"/>
    <w:rsid w:val="002E02FC"/>
    <w:rsid w:val="003122DD"/>
    <w:rsid w:val="00480E33"/>
    <w:rsid w:val="00502BCA"/>
    <w:rsid w:val="005128E2"/>
    <w:rsid w:val="005B2CBA"/>
    <w:rsid w:val="005D239A"/>
    <w:rsid w:val="005F6E7A"/>
    <w:rsid w:val="00604FDB"/>
    <w:rsid w:val="006532E1"/>
    <w:rsid w:val="00751842"/>
    <w:rsid w:val="00801F10"/>
    <w:rsid w:val="0081315B"/>
    <w:rsid w:val="00943D63"/>
    <w:rsid w:val="009B1073"/>
    <w:rsid w:val="009F2694"/>
    <w:rsid w:val="00A03EFA"/>
    <w:rsid w:val="00AD51B1"/>
    <w:rsid w:val="00B41972"/>
    <w:rsid w:val="00B63F32"/>
    <w:rsid w:val="00BE0AE3"/>
    <w:rsid w:val="00C06EC9"/>
    <w:rsid w:val="00C1373C"/>
    <w:rsid w:val="00CF4BEA"/>
    <w:rsid w:val="00D2705F"/>
    <w:rsid w:val="00D43AEB"/>
    <w:rsid w:val="00DA709E"/>
    <w:rsid w:val="00ED4392"/>
    <w:rsid w:val="00EF7205"/>
    <w:rsid w:val="00F01E7D"/>
    <w:rsid w:val="00F31FD0"/>
    <w:rsid w:val="00F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D284"/>
  <w15:docId w15:val="{0EC0E226-10EB-402B-A62F-3E632432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D43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D43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D4392"/>
    <w:pPr>
      <w:widowControl w:val="0"/>
      <w:shd w:val="clear" w:color="auto" w:fill="FFFFFF"/>
      <w:spacing w:after="300" w:line="317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ED4392"/>
    <w:pPr>
      <w:widowControl w:val="0"/>
      <w:shd w:val="clear" w:color="auto" w:fill="FFFFFF"/>
      <w:spacing w:before="300" w:line="322" w:lineRule="exact"/>
      <w:ind w:hanging="1840"/>
      <w:jc w:val="both"/>
    </w:pPr>
    <w:rPr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ED4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4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4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4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ED43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4392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22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22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9</cp:revision>
  <cp:lastPrinted>2020-03-30T07:08:00Z</cp:lastPrinted>
  <dcterms:created xsi:type="dcterms:W3CDTF">2021-03-30T02:43:00Z</dcterms:created>
  <dcterms:modified xsi:type="dcterms:W3CDTF">2021-03-31T06:43:00Z</dcterms:modified>
</cp:coreProperties>
</file>